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4F5A4" w14:textId="77777777" w:rsidR="00C96FE1" w:rsidRPr="00C96FE1" w:rsidRDefault="00C96FE1" w:rsidP="00C96FE1">
      <w:pPr>
        <w:pStyle w:val="Default"/>
        <w:jc w:val="right"/>
        <w:rPr>
          <w:b/>
          <w:bCs/>
          <w:color w:val="000000" w:themeColor="text1"/>
          <w:sz w:val="20"/>
          <w:szCs w:val="20"/>
        </w:rPr>
      </w:pPr>
      <w:r w:rsidRPr="00C96FE1">
        <w:rPr>
          <w:b/>
          <w:bCs/>
          <w:color w:val="000000" w:themeColor="text1"/>
          <w:sz w:val="20"/>
          <w:szCs w:val="20"/>
        </w:rPr>
        <w:t>«У т в е р ж д е н»</w:t>
      </w:r>
    </w:p>
    <w:p w14:paraId="07903879" w14:textId="56E7D877" w:rsidR="00C96FE1" w:rsidRPr="00C96FE1" w:rsidRDefault="001C19C9" w:rsidP="00C96FE1">
      <w:pPr>
        <w:pStyle w:val="Default"/>
        <w:jc w:val="right"/>
        <w:rPr>
          <w:color w:val="000000" w:themeColor="text1"/>
          <w:sz w:val="20"/>
          <w:szCs w:val="20"/>
        </w:rPr>
      </w:pPr>
      <w:r>
        <w:rPr>
          <w:color w:val="000000" w:themeColor="text1"/>
          <w:sz w:val="20"/>
          <w:szCs w:val="20"/>
        </w:rPr>
        <w:t>Правлением</w:t>
      </w:r>
      <w:r w:rsidR="00C96FE1" w:rsidRPr="00C96FE1">
        <w:rPr>
          <w:color w:val="000000" w:themeColor="text1"/>
          <w:sz w:val="20"/>
          <w:szCs w:val="20"/>
        </w:rPr>
        <w:t xml:space="preserve"> АО «</w:t>
      </w:r>
      <w:r w:rsidR="00C96FE1" w:rsidRPr="00C96FE1">
        <w:rPr>
          <w:color w:val="000000" w:themeColor="text1"/>
          <w:sz w:val="20"/>
          <w:szCs w:val="20"/>
          <w:lang w:val="en-US"/>
        </w:rPr>
        <w:t>N</w:t>
      </w:r>
      <w:r w:rsidR="00C96FE1" w:rsidRPr="00C96FE1">
        <w:rPr>
          <w:color w:val="000000" w:themeColor="text1"/>
          <w:sz w:val="20"/>
          <w:szCs w:val="20"/>
        </w:rPr>
        <w:t>1broker»</w:t>
      </w:r>
    </w:p>
    <w:p w14:paraId="42D32DA9" w14:textId="4E6CB3A1" w:rsidR="00C96FE1" w:rsidRDefault="00C96FE1" w:rsidP="00C96FE1">
      <w:pPr>
        <w:pStyle w:val="Default"/>
        <w:jc w:val="right"/>
        <w:rPr>
          <w:color w:val="000000" w:themeColor="text1"/>
          <w:sz w:val="20"/>
          <w:szCs w:val="20"/>
        </w:rPr>
      </w:pPr>
      <w:r w:rsidRPr="00C96FE1">
        <w:rPr>
          <w:color w:val="000000" w:themeColor="text1"/>
          <w:sz w:val="20"/>
          <w:szCs w:val="20"/>
        </w:rPr>
        <w:t xml:space="preserve">(Протокол заседания </w:t>
      </w:r>
      <w:r w:rsidR="001C19C9" w:rsidRPr="001C19C9">
        <w:rPr>
          <w:color w:val="000000" w:themeColor="text1"/>
          <w:sz w:val="20"/>
          <w:szCs w:val="20"/>
        </w:rPr>
        <w:t xml:space="preserve"> № 1-07-2024 от 30.07.2024</w:t>
      </w:r>
      <w:r w:rsidRPr="00C96FE1">
        <w:rPr>
          <w:color w:val="000000" w:themeColor="text1"/>
          <w:sz w:val="20"/>
          <w:szCs w:val="20"/>
        </w:rPr>
        <w:t>)</w:t>
      </w:r>
    </w:p>
    <w:p w14:paraId="5B437BA3" w14:textId="40E414F4" w:rsidR="0028163B" w:rsidRPr="00664442" w:rsidRDefault="0028163B" w:rsidP="0028163B">
      <w:pPr>
        <w:pStyle w:val="a4"/>
        <w:spacing w:before="0"/>
        <w:ind w:right="82" w:firstLine="565"/>
        <w:jc w:val="right"/>
        <w:rPr>
          <w:b w:val="0"/>
          <w:bCs w:val="0"/>
          <w:sz w:val="20"/>
          <w:szCs w:val="20"/>
        </w:rPr>
      </w:pPr>
      <w:r w:rsidRPr="00664442">
        <w:rPr>
          <w:b w:val="0"/>
          <w:bCs w:val="0"/>
          <w:sz w:val="20"/>
          <w:szCs w:val="20"/>
        </w:rPr>
        <w:t xml:space="preserve">Введен в действие с </w:t>
      </w:r>
      <w:r w:rsidR="001C19C9">
        <w:rPr>
          <w:b w:val="0"/>
          <w:bCs w:val="0"/>
          <w:sz w:val="20"/>
          <w:szCs w:val="20"/>
        </w:rPr>
        <w:t>01</w:t>
      </w:r>
      <w:r w:rsidRPr="00664442">
        <w:rPr>
          <w:b w:val="0"/>
          <w:bCs w:val="0"/>
          <w:sz w:val="20"/>
          <w:szCs w:val="20"/>
        </w:rPr>
        <w:t>.</w:t>
      </w:r>
      <w:r w:rsidR="001C19C9">
        <w:rPr>
          <w:b w:val="0"/>
          <w:bCs w:val="0"/>
          <w:sz w:val="20"/>
          <w:szCs w:val="20"/>
        </w:rPr>
        <w:t>10</w:t>
      </w:r>
      <w:r w:rsidRPr="00664442">
        <w:rPr>
          <w:b w:val="0"/>
          <w:bCs w:val="0"/>
          <w:sz w:val="20"/>
          <w:szCs w:val="20"/>
        </w:rPr>
        <w:t>.2024 г.</w:t>
      </w:r>
    </w:p>
    <w:p w14:paraId="311A5BE0" w14:textId="77777777" w:rsidR="0028163B" w:rsidRPr="00C96FE1" w:rsidRDefault="0028163B" w:rsidP="00C96FE1">
      <w:pPr>
        <w:pStyle w:val="Default"/>
        <w:jc w:val="right"/>
        <w:rPr>
          <w:color w:val="000000" w:themeColor="text1"/>
          <w:sz w:val="20"/>
          <w:szCs w:val="20"/>
        </w:rPr>
      </w:pPr>
    </w:p>
    <w:p w14:paraId="5BD3BCD2" w14:textId="77777777" w:rsidR="00C41E6D" w:rsidRPr="00C23603" w:rsidRDefault="00C41E6D" w:rsidP="00C41E6D">
      <w:pPr>
        <w:pStyle w:val="Default"/>
        <w:jc w:val="right"/>
        <w:rPr>
          <w:color w:val="000000" w:themeColor="text1"/>
          <w:sz w:val="20"/>
          <w:szCs w:val="20"/>
        </w:rPr>
      </w:pPr>
    </w:p>
    <w:p w14:paraId="3F845117" w14:textId="77777777" w:rsidR="00C41E6D" w:rsidRPr="00C23603" w:rsidRDefault="00C41E6D" w:rsidP="00C41E6D">
      <w:pPr>
        <w:pStyle w:val="Default"/>
        <w:rPr>
          <w:color w:val="000000" w:themeColor="text1"/>
          <w:sz w:val="20"/>
          <w:szCs w:val="20"/>
        </w:rPr>
      </w:pPr>
    </w:p>
    <w:p w14:paraId="5227A902" w14:textId="77777777" w:rsidR="00C41E6D" w:rsidRPr="00C23603" w:rsidRDefault="00C41E6D" w:rsidP="00C41E6D">
      <w:pPr>
        <w:pStyle w:val="Default"/>
        <w:jc w:val="center"/>
        <w:rPr>
          <w:b/>
          <w:bCs/>
          <w:color w:val="000000" w:themeColor="text1"/>
          <w:sz w:val="20"/>
          <w:szCs w:val="20"/>
        </w:rPr>
      </w:pPr>
      <w:r w:rsidRPr="00C23603">
        <w:rPr>
          <w:b/>
          <w:bCs/>
          <w:color w:val="000000" w:themeColor="text1"/>
          <w:sz w:val="20"/>
          <w:szCs w:val="20"/>
        </w:rPr>
        <w:t xml:space="preserve">Договор </w:t>
      </w:r>
    </w:p>
    <w:p w14:paraId="568BA0C5" w14:textId="15310EE7" w:rsidR="00C41E6D" w:rsidRDefault="00C41E6D" w:rsidP="00C41E6D">
      <w:pPr>
        <w:pStyle w:val="Default"/>
        <w:jc w:val="center"/>
        <w:rPr>
          <w:b/>
          <w:bCs/>
          <w:color w:val="000000" w:themeColor="text1"/>
          <w:sz w:val="20"/>
          <w:szCs w:val="20"/>
        </w:rPr>
      </w:pPr>
      <w:r w:rsidRPr="00C23603">
        <w:rPr>
          <w:b/>
          <w:bCs/>
          <w:color w:val="000000" w:themeColor="text1"/>
          <w:sz w:val="20"/>
          <w:szCs w:val="20"/>
        </w:rPr>
        <w:t xml:space="preserve">об оказании </w:t>
      </w:r>
      <w:r w:rsidR="00A778AE" w:rsidRPr="00C23603">
        <w:rPr>
          <w:b/>
          <w:bCs/>
          <w:color w:val="000000" w:themeColor="text1"/>
          <w:sz w:val="20"/>
          <w:szCs w:val="20"/>
        </w:rPr>
        <w:t>АО «</w:t>
      </w:r>
      <w:r w:rsidR="00A778AE" w:rsidRPr="00C23603">
        <w:rPr>
          <w:b/>
          <w:bCs/>
          <w:color w:val="000000" w:themeColor="text1"/>
          <w:sz w:val="20"/>
          <w:szCs w:val="20"/>
          <w:lang w:val="en-US"/>
        </w:rPr>
        <w:t>N</w:t>
      </w:r>
      <w:r w:rsidR="00A778AE" w:rsidRPr="00C23603">
        <w:rPr>
          <w:b/>
          <w:bCs/>
          <w:color w:val="000000" w:themeColor="text1"/>
          <w:sz w:val="20"/>
          <w:szCs w:val="20"/>
        </w:rPr>
        <w:t>1</w:t>
      </w:r>
      <w:r w:rsidR="00A778AE" w:rsidRPr="00C23603">
        <w:rPr>
          <w:b/>
          <w:bCs/>
          <w:color w:val="000000" w:themeColor="text1"/>
          <w:sz w:val="20"/>
          <w:szCs w:val="20"/>
          <w:lang w:val="en-US"/>
        </w:rPr>
        <w:t>broker</w:t>
      </w:r>
      <w:r w:rsidR="00A778AE" w:rsidRPr="00C23603">
        <w:rPr>
          <w:b/>
          <w:bCs/>
          <w:color w:val="000000" w:themeColor="text1"/>
          <w:sz w:val="20"/>
          <w:szCs w:val="20"/>
        </w:rPr>
        <w:t xml:space="preserve">» </w:t>
      </w:r>
      <w:r w:rsidRPr="00C23603">
        <w:rPr>
          <w:b/>
          <w:bCs/>
          <w:color w:val="000000" w:themeColor="text1"/>
          <w:sz w:val="20"/>
          <w:szCs w:val="20"/>
        </w:rPr>
        <w:t xml:space="preserve">брокерских услуг и услуг номинального держания </w:t>
      </w:r>
    </w:p>
    <w:p w14:paraId="491D91AD" w14:textId="77777777" w:rsidR="00D96908" w:rsidRDefault="00D96908" w:rsidP="00C41E6D">
      <w:pPr>
        <w:pStyle w:val="Default"/>
        <w:jc w:val="center"/>
        <w:rPr>
          <w:b/>
          <w:bCs/>
          <w:color w:val="000000" w:themeColor="text1"/>
          <w:sz w:val="20"/>
          <w:szCs w:val="20"/>
        </w:rPr>
      </w:pPr>
    </w:p>
    <w:p w14:paraId="2C346EFA" w14:textId="181CDB47" w:rsidR="00D96908" w:rsidRPr="00D96908" w:rsidRDefault="00D96908" w:rsidP="00D96908">
      <w:pPr>
        <w:pStyle w:val="Default"/>
        <w:jc w:val="center"/>
        <w:rPr>
          <w:color w:val="000000" w:themeColor="text1"/>
          <w:sz w:val="20"/>
          <w:szCs w:val="20"/>
        </w:rPr>
      </w:pPr>
      <w:r w:rsidRPr="00D96908">
        <w:rPr>
          <w:i/>
          <w:iCs/>
          <w:color w:val="000000" w:themeColor="text1"/>
          <w:sz w:val="20"/>
          <w:szCs w:val="20"/>
        </w:rPr>
        <w:t xml:space="preserve">с учетом изменений и дополнений № </w:t>
      </w:r>
      <w:r w:rsidR="0028163B">
        <w:rPr>
          <w:i/>
          <w:iCs/>
          <w:color w:val="000000" w:themeColor="text1"/>
          <w:sz w:val="20"/>
          <w:szCs w:val="20"/>
        </w:rPr>
        <w:t>3</w:t>
      </w:r>
      <w:r w:rsidRPr="00D96908">
        <w:rPr>
          <w:i/>
          <w:iCs/>
          <w:color w:val="000000" w:themeColor="text1"/>
          <w:sz w:val="20"/>
          <w:szCs w:val="20"/>
        </w:rPr>
        <w:t xml:space="preserve">, утвержденных </w:t>
      </w:r>
      <w:r w:rsidR="001C19C9">
        <w:rPr>
          <w:i/>
          <w:iCs/>
          <w:color w:val="000000" w:themeColor="text1"/>
          <w:sz w:val="20"/>
          <w:szCs w:val="20"/>
        </w:rPr>
        <w:t>Правлением</w:t>
      </w:r>
      <w:r w:rsidRPr="00D96908">
        <w:rPr>
          <w:i/>
          <w:iCs/>
          <w:color w:val="000000" w:themeColor="text1"/>
          <w:sz w:val="20"/>
          <w:szCs w:val="20"/>
        </w:rPr>
        <w:t xml:space="preserve"> АО «N1broker», протокол </w:t>
      </w:r>
      <w:r w:rsidR="001C19C9" w:rsidRPr="001C19C9">
        <w:rPr>
          <w:i/>
          <w:iCs/>
          <w:color w:val="000000" w:themeColor="text1"/>
          <w:sz w:val="20"/>
          <w:szCs w:val="20"/>
        </w:rPr>
        <w:t>№ 1-07-2024 от 30.07.2024</w:t>
      </w:r>
    </w:p>
    <w:p w14:paraId="237AC8E8" w14:textId="77777777" w:rsidR="00D96908" w:rsidRPr="00C23603" w:rsidRDefault="00D96908" w:rsidP="00C41E6D">
      <w:pPr>
        <w:pStyle w:val="Default"/>
        <w:jc w:val="center"/>
        <w:rPr>
          <w:b/>
          <w:bCs/>
          <w:color w:val="000000" w:themeColor="text1"/>
          <w:sz w:val="20"/>
          <w:szCs w:val="20"/>
        </w:rPr>
      </w:pPr>
    </w:p>
    <w:p w14:paraId="45A386C0" w14:textId="77777777" w:rsidR="00C41E6D" w:rsidRPr="00C23603" w:rsidRDefault="00C41E6D" w:rsidP="00C41E6D">
      <w:pPr>
        <w:jc w:val="both"/>
        <w:rPr>
          <w:rFonts w:ascii="Times New Roman" w:eastAsia="Times New Roman" w:hAnsi="Times New Roman" w:cs="Times New Roman"/>
          <w:color w:val="000000" w:themeColor="text1"/>
          <w:sz w:val="20"/>
          <w:szCs w:val="20"/>
          <w:lang w:eastAsia="ru-RU"/>
        </w:rPr>
      </w:pPr>
    </w:p>
    <w:p w14:paraId="2D753DC8" w14:textId="77777777" w:rsidR="00C41E6D" w:rsidRPr="00C23603" w:rsidRDefault="00C41E6D" w:rsidP="00C41E6D">
      <w:pPr>
        <w:jc w:val="center"/>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Раздел 1. Общие положения</w:t>
      </w:r>
    </w:p>
    <w:p w14:paraId="05CFE6D2" w14:textId="078A8D92" w:rsidR="00C41E6D" w:rsidRPr="00C23603" w:rsidRDefault="00C41E6D" w:rsidP="00C41E6D">
      <w:pPr>
        <w:pStyle w:val="Default"/>
        <w:jc w:val="both"/>
        <w:rPr>
          <w:b/>
          <w:bCs/>
          <w:color w:val="000000" w:themeColor="text1"/>
          <w:sz w:val="20"/>
          <w:szCs w:val="20"/>
        </w:rPr>
      </w:pPr>
      <w:r w:rsidRPr="00C23603">
        <w:rPr>
          <w:rFonts w:eastAsia="Times New Roman"/>
          <w:color w:val="000000" w:themeColor="text1"/>
          <w:sz w:val="20"/>
          <w:szCs w:val="20"/>
          <w:lang w:eastAsia="ru-RU"/>
        </w:rPr>
        <w:t xml:space="preserve">1.1. Договор </w:t>
      </w:r>
      <w:bookmarkStart w:id="0" w:name="_Hlk145944784"/>
      <w:r w:rsidRPr="00C23603">
        <w:rPr>
          <w:color w:val="000000" w:themeColor="text1"/>
          <w:sz w:val="20"/>
          <w:szCs w:val="20"/>
        </w:rPr>
        <w:t xml:space="preserve">об оказании </w:t>
      </w:r>
      <w:r w:rsidR="002C3097" w:rsidRPr="00C23603">
        <w:rPr>
          <w:color w:val="000000" w:themeColor="text1"/>
          <w:sz w:val="20"/>
          <w:szCs w:val="20"/>
        </w:rPr>
        <w:t>АО «</w:t>
      </w:r>
      <w:r w:rsidR="002C3097" w:rsidRPr="00C23603">
        <w:rPr>
          <w:color w:val="000000" w:themeColor="text1"/>
          <w:sz w:val="20"/>
          <w:szCs w:val="20"/>
          <w:lang w:val="en-US"/>
        </w:rPr>
        <w:t>N</w:t>
      </w:r>
      <w:r w:rsidR="002C3097" w:rsidRPr="00C23603">
        <w:rPr>
          <w:color w:val="000000" w:themeColor="text1"/>
          <w:sz w:val="20"/>
          <w:szCs w:val="20"/>
        </w:rPr>
        <w:t>1</w:t>
      </w:r>
      <w:r w:rsidR="002C3097" w:rsidRPr="00C23603">
        <w:rPr>
          <w:color w:val="000000" w:themeColor="text1"/>
          <w:sz w:val="20"/>
          <w:szCs w:val="20"/>
          <w:lang w:val="en-US"/>
        </w:rPr>
        <w:t>broker</w:t>
      </w:r>
      <w:r w:rsidR="002C3097" w:rsidRPr="00C23603">
        <w:rPr>
          <w:color w:val="000000" w:themeColor="text1"/>
          <w:sz w:val="20"/>
          <w:szCs w:val="20"/>
        </w:rPr>
        <w:t xml:space="preserve">» </w:t>
      </w:r>
      <w:r w:rsidRPr="00C23603">
        <w:rPr>
          <w:color w:val="000000" w:themeColor="text1"/>
          <w:sz w:val="20"/>
          <w:szCs w:val="20"/>
        </w:rPr>
        <w:t>брокерских услуг и услуг номинального держания</w:t>
      </w:r>
      <w:bookmarkEnd w:id="0"/>
      <w:r w:rsidRPr="00C23603">
        <w:rPr>
          <w:color w:val="000000" w:themeColor="text1"/>
          <w:sz w:val="20"/>
          <w:szCs w:val="20"/>
        </w:rPr>
        <w:t xml:space="preserve"> </w:t>
      </w:r>
      <w:r w:rsidRPr="00C23603">
        <w:rPr>
          <w:rFonts w:eastAsia="Times New Roman"/>
          <w:color w:val="000000" w:themeColor="text1"/>
          <w:sz w:val="20"/>
          <w:szCs w:val="20"/>
          <w:lang w:eastAsia="ru-RU"/>
        </w:rPr>
        <w:t xml:space="preserve">(далее – «Договор») </w:t>
      </w:r>
      <w:r w:rsidR="00360619" w:rsidRPr="00C23603">
        <w:rPr>
          <w:rFonts w:eastAsia="Times New Roman"/>
          <w:color w:val="000000" w:themeColor="text1"/>
          <w:sz w:val="20"/>
          <w:szCs w:val="20"/>
          <w:lang w:eastAsia="ru-RU"/>
        </w:rPr>
        <w:t>признается договором присоединения и определяет стандартные условия оказания АО «N1broker» (далее - Брокер) брокерских услуг, услуг номинального держания</w:t>
      </w:r>
      <w:r w:rsidRPr="00C23603">
        <w:rPr>
          <w:rFonts w:eastAsia="Times New Roman"/>
          <w:color w:val="000000" w:themeColor="text1"/>
          <w:sz w:val="20"/>
          <w:szCs w:val="20"/>
          <w:lang w:eastAsia="ru-RU"/>
        </w:rPr>
        <w:t xml:space="preserve">. </w:t>
      </w:r>
    </w:p>
    <w:p w14:paraId="2C1AFA57" w14:textId="093137E5" w:rsidR="00360619" w:rsidRPr="00C23603" w:rsidRDefault="00C41E6D" w:rsidP="00C41E6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1.2. </w:t>
      </w:r>
      <w:r w:rsidR="00360619" w:rsidRPr="00C23603">
        <w:rPr>
          <w:rFonts w:ascii="Times New Roman" w:eastAsia="Times New Roman" w:hAnsi="Times New Roman" w:cs="Times New Roman"/>
          <w:color w:val="000000" w:themeColor="text1"/>
          <w:sz w:val="20"/>
          <w:szCs w:val="20"/>
          <w:lang w:eastAsia="ru-RU"/>
        </w:rPr>
        <w:t>Все термины и определения, которые используются в Договоре (и приложениях к нему), применяются в значениях, установленных Регламентом осуществления АО "N1broker" брокерской деятельности на рынке ценных бумаг (далее - Регламент).</w:t>
      </w:r>
    </w:p>
    <w:p w14:paraId="2BFEE96F" w14:textId="7B28F882" w:rsidR="00B70075" w:rsidRPr="00C23603" w:rsidRDefault="00360619" w:rsidP="00C41E6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1.3. </w:t>
      </w:r>
      <w:r w:rsidR="009B5532" w:rsidRPr="00C23603">
        <w:rPr>
          <w:rFonts w:ascii="Times New Roman" w:eastAsia="Times New Roman" w:hAnsi="Times New Roman" w:cs="Times New Roman"/>
          <w:color w:val="000000" w:themeColor="text1"/>
          <w:sz w:val="20"/>
          <w:szCs w:val="20"/>
          <w:lang w:eastAsia="ru-RU"/>
        </w:rPr>
        <w:t>Условия Договора определены Брокером в стандартной форме и могут быть приняты Клиентом</w:t>
      </w:r>
      <w:r w:rsidR="00246694" w:rsidRPr="00C23603">
        <w:rPr>
          <w:rFonts w:ascii="Times New Roman" w:eastAsia="Times New Roman" w:hAnsi="Times New Roman" w:cs="Times New Roman"/>
          <w:color w:val="000000" w:themeColor="text1"/>
          <w:sz w:val="20"/>
          <w:szCs w:val="20"/>
          <w:lang w:eastAsia="ru-RU"/>
        </w:rPr>
        <w:t xml:space="preserve"> </w:t>
      </w:r>
      <w:r w:rsidR="009B5532" w:rsidRPr="00C23603">
        <w:rPr>
          <w:rFonts w:ascii="Times New Roman" w:eastAsia="Times New Roman" w:hAnsi="Times New Roman" w:cs="Times New Roman"/>
          <w:color w:val="000000" w:themeColor="text1"/>
          <w:sz w:val="20"/>
          <w:szCs w:val="20"/>
          <w:lang w:eastAsia="ru-RU"/>
        </w:rPr>
        <w:t xml:space="preserve">путем присоединения к Договору. </w:t>
      </w:r>
      <w:r w:rsidR="00B70075" w:rsidRPr="00C23603">
        <w:rPr>
          <w:rFonts w:ascii="Times New Roman" w:eastAsia="Times New Roman" w:hAnsi="Times New Roman" w:cs="Times New Roman"/>
          <w:color w:val="000000" w:themeColor="text1"/>
          <w:sz w:val="20"/>
          <w:szCs w:val="20"/>
          <w:lang w:eastAsia="ru-RU"/>
        </w:rPr>
        <w:t xml:space="preserve">Присоединение Клиента к Договору свидетельствует о том, что Клиент получил, прочитал, понял и принял Договор в полном объеме, без каких-либо замечаний и возражений, и означает согласие с условиями предоставления Брокером Услуг. Клиент не вправе ссылаться на отсутствие его подписи на Договоре как на доказательство того, что Договор не был им получен/прочитан/понят/принят. </w:t>
      </w:r>
    </w:p>
    <w:p w14:paraId="56B2EB4F" w14:textId="2A3DDEC7" w:rsidR="0074405E" w:rsidRPr="00C23603" w:rsidRDefault="00B70075" w:rsidP="00C41E6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360619" w:rsidRPr="00C23603">
        <w:rPr>
          <w:rFonts w:ascii="Times New Roman" w:eastAsia="Times New Roman" w:hAnsi="Times New Roman" w:cs="Times New Roman"/>
          <w:color w:val="000000" w:themeColor="text1"/>
          <w:sz w:val="20"/>
          <w:szCs w:val="20"/>
          <w:lang w:eastAsia="ru-RU"/>
        </w:rPr>
        <w:t>4</w:t>
      </w:r>
      <w:r w:rsidRPr="00C23603">
        <w:rPr>
          <w:rFonts w:ascii="Times New Roman" w:eastAsia="Times New Roman" w:hAnsi="Times New Roman" w:cs="Times New Roman"/>
          <w:color w:val="000000" w:themeColor="text1"/>
          <w:sz w:val="20"/>
          <w:szCs w:val="20"/>
          <w:lang w:eastAsia="ru-RU"/>
        </w:rPr>
        <w:t>. Для определения Брокером возможности открытия Клиенту лицевого счета Клиент подает Брокеру заявление о присоединении к Договору (далее – «Заявление»)</w:t>
      </w:r>
      <w:r w:rsidR="00F92A91" w:rsidRPr="00C23603">
        <w:rPr>
          <w:rFonts w:ascii="Times New Roman" w:eastAsia="Times New Roman" w:hAnsi="Times New Roman" w:cs="Times New Roman"/>
          <w:color w:val="000000" w:themeColor="text1"/>
          <w:sz w:val="20"/>
          <w:szCs w:val="20"/>
          <w:lang w:eastAsia="ru-RU"/>
        </w:rPr>
        <w:t xml:space="preserve"> по установленной Брокером форме и документы, предоставление которых требуется в соответствии с законодательством Республики Казахстан и/или внутренними документами Брокера. Подача Клиентом Заявления не означает автоматического возникновения для Брокера обязанности по открытию лицевого счета Клиенту. Решение по Заявлению принимается Брокером самостоятельно по собственному усмотрению в соответствии с внутренними документами Брокера. </w:t>
      </w:r>
      <w:r w:rsidR="00C41E6D" w:rsidRPr="00C23603">
        <w:rPr>
          <w:rFonts w:ascii="Times New Roman" w:eastAsia="Times New Roman" w:hAnsi="Times New Roman" w:cs="Times New Roman"/>
          <w:color w:val="000000" w:themeColor="text1"/>
          <w:sz w:val="20"/>
          <w:szCs w:val="20"/>
          <w:lang w:eastAsia="ru-RU"/>
        </w:rPr>
        <w:t xml:space="preserve">Брокер вправе </w:t>
      </w:r>
      <w:r w:rsidR="00F92A91" w:rsidRPr="00C23603">
        <w:rPr>
          <w:rFonts w:ascii="Times New Roman" w:eastAsia="Times New Roman" w:hAnsi="Times New Roman" w:cs="Times New Roman"/>
          <w:color w:val="000000" w:themeColor="text1"/>
          <w:sz w:val="20"/>
          <w:szCs w:val="20"/>
          <w:lang w:eastAsia="ru-RU"/>
        </w:rPr>
        <w:t xml:space="preserve">отказать в установлении деловых отношений </w:t>
      </w:r>
      <w:r w:rsidR="00360619" w:rsidRPr="00C23603">
        <w:rPr>
          <w:rFonts w:ascii="Times New Roman" w:eastAsia="Times New Roman" w:hAnsi="Times New Roman" w:cs="Times New Roman"/>
          <w:color w:val="000000" w:themeColor="text1"/>
          <w:sz w:val="20"/>
          <w:szCs w:val="20"/>
          <w:lang w:eastAsia="ru-RU"/>
        </w:rPr>
        <w:t xml:space="preserve">с Клиентом </w:t>
      </w:r>
      <w:r w:rsidR="0074405E" w:rsidRPr="00C23603">
        <w:rPr>
          <w:rFonts w:ascii="Times New Roman" w:hAnsi="Times New Roman" w:cs="Times New Roman"/>
          <w:color w:val="000000" w:themeColor="text1"/>
          <w:sz w:val="20"/>
          <w:szCs w:val="20"/>
        </w:rPr>
        <w:t>в соответствии с внутренними документами и процедурами Брокера</w:t>
      </w:r>
      <w:r w:rsidR="00C41E6D" w:rsidRPr="00C23603">
        <w:rPr>
          <w:rFonts w:ascii="Times New Roman" w:eastAsia="Times New Roman" w:hAnsi="Times New Roman" w:cs="Times New Roman"/>
          <w:color w:val="000000" w:themeColor="text1"/>
          <w:sz w:val="20"/>
          <w:szCs w:val="20"/>
          <w:lang w:eastAsia="ru-RU"/>
        </w:rPr>
        <w:t xml:space="preserve">. </w:t>
      </w:r>
    </w:p>
    <w:p w14:paraId="69035F6F" w14:textId="7CE820DA" w:rsidR="00C34A21" w:rsidRPr="00C23603" w:rsidRDefault="00C34A21" w:rsidP="009A79D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1.5. Заявлени</w:t>
      </w:r>
      <w:r w:rsidR="008431D7" w:rsidRPr="00C23603">
        <w:rPr>
          <w:rFonts w:ascii="Times New Roman" w:eastAsia="Times New Roman" w:hAnsi="Times New Roman" w:cs="Times New Roman"/>
          <w:color w:val="000000" w:themeColor="text1"/>
          <w:sz w:val="20"/>
          <w:szCs w:val="20"/>
          <w:lang w:eastAsia="ru-RU"/>
        </w:rPr>
        <w:t>е</w:t>
      </w:r>
      <w:r w:rsidRPr="00C23603">
        <w:rPr>
          <w:rFonts w:ascii="Times New Roman" w:eastAsia="Times New Roman" w:hAnsi="Times New Roman" w:cs="Times New Roman"/>
          <w:color w:val="000000" w:themeColor="text1"/>
          <w:sz w:val="20"/>
          <w:szCs w:val="20"/>
          <w:lang w:eastAsia="ru-RU"/>
        </w:rPr>
        <w:t xml:space="preserve"> предоставл</w:t>
      </w:r>
      <w:r w:rsidR="008431D7" w:rsidRPr="00C23603">
        <w:rPr>
          <w:rFonts w:ascii="Times New Roman" w:eastAsia="Times New Roman" w:hAnsi="Times New Roman" w:cs="Times New Roman"/>
          <w:color w:val="000000" w:themeColor="text1"/>
          <w:sz w:val="20"/>
          <w:szCs w:val="20"/>
          <w:lang w:eastAsia="ru-RU"/>
        </w:rPr>
        <w:t xml:space="preserve">яется </w:t>
      </w:r>
      <w:r w:rsidRPr="00C23603">
        <w:rPr>
          <w:rFonts w:ascii="Times New Roman" w:eastAsia="Times New Roman" w:hAnsi="Times New Roman" w:cs="Times New Roman"/>
          <w:color w:val="000000" w:themeColor="text1"/>
          <w:sz w:val="20"/>
          <w:szCs w:val="20"/>
          <w:lang w:eastAsia="ru-RU"/>
        </w:rPr>
        <w:t xml:space="preserve">Клиентом Брокеру одним из указанных ниже способов: </w:t>
      </w:r>
    </w:p>
    <w:p w14:paraId="41710469" w14:textId="4F597739" w:rsidR="00C34A21" w:rsidRPr="00C23603" w:rsidRDefault="008431D7" w:rsidP="00C34A21">
      <w:pPr>
        <w:numPr>
          <w:ilvl w:val="0"/>
          <w:numId w:val="2"/>
        </w:numPr>
        <w:ind w:left="0" w:firstLine="0"/>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на бумажном носителе, заполненное и подписанное Клиентом</w:t>
      </w:r>
      <w:r w:rsidR="00C34A21" w:rsidRPr="00C23603">
        <w:rPr>
          <w:rFonts w:ascii="Times New Roman" w:eastAsia="Times New Roman" w:hAnsi="Times New Roman" w:cs="Times New Roman"/>
          <w:color w:val="000000" w:themeColor="text1"/>
          <w:sz w:val="20"/>
          <w:szCs w:val="20"/>
          <w:lang w:eastAsia="ru-RU"/>
        </w:rPr>
        <w:t xml:space="preserve">; </w:t>
      </w:r>
    </w:p>
    <w:p w14:paraId="7604D8B4" w14:textId="0D6B8F41" w:rsidR="00B74C11" w:rsidRPr="00C23603" w:rsidRDefault="009A79D2" w:rsidP="00C34A21">
      <w:pPr>
        <w:numPr>
          <w:ilvl w:val="0"/>
          <w:numId w:val="2"/>
        </w:numPr>
        <w:ind w:left="0" w:firstLine="0"/>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дистанционно в электронном виде в установленном внутренними документами Брокера порядке</w:t>
      </w:r>
      <w:r w:rsidR="000A4D95">
        <w:rPr>
          <w:rFonts w:ascii="Times New Roman" w:eastAsia="Times New Roman" w:hAnsi="Times New Roman" w:cs="Times New Roman"/>
          <w:color w:val="000000" w:themeColor="text1"/>
          <w:sz w:val="20"/>
          <w:szCs w:val="20"/>
          <w:lang w:eastAsia="ru-RU"/>
        </w:rPr>
        <w:t xml:space="preserve"> (для физических лиц)</w:t>
      </w:r>
      <w:r w:rsidRPr="00C23603">
        <w:rPr>
          <w:rFonts w:ascii="Times New Roman" w:eastAsia="Times New Roman" w:hAnsi="Times New Roman" w:cs="Times New Roman"/>
          <w:color w:val="000000" w:themeColor="text1"/>
          <w:sz w:val="20"/>
          <w:szCs w:val="20"/>
          <w:lang w:eastAsia="ru-RU"/>
        </w:rPr>
        <w:t>.</w:t>
      </w:r>
    </w:p>
    <w:p w14:paraId="390C3B6C" w14:textId="7069A60A" w:rsidR="009A79D2" w:rsidRPr="00C23603" w:rsidRDefault="009A79D2" w:rsidP="00EA0FAC">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1.6. Договор считается заключенным с даты открытия </w:t>
      </w:r>
      <w:r w:rsidR="00B74C11" w:rsidRPr="00C23603">
        <w:rPr>
          <w:rFonts w:ascii="Times New Roman" w:eastAsia="Times New Roman" w:hAnsi="Times New Roman" w:cs="Times New Roman"/>
          <w:color w:val="000000" w:themeColor="text1"/>
          <w:sz w:val="20"/>
          <w:szCs w:val="20"/>
          <w:lang w:eastAsia="ru-RU"/>
        </w:rPr>
        <w:t xml:space="preserve">Брокером </w:t>
      </w:r>
      <w:r w:rsidRPr="00C23603">
        <w:rPr>
          <w:rFonts w:ascii="Times New Roman" w:eastAsia="Times New Roman" w:hAnsi="Times New Roman" w:cs="Times New Roman"/>
          <w:color w:val="000000" w:themeColor="text1"/>
          <w:sz w:val="20"/>
          <w:szCs w:val="20"/>
          <w:lang w:eastAsia="ru-RU"/>
        </w:rPr>
        <w:t xml:space="preserve">Клиенту лицевого счета. Уведомление об открытии лицевого счета направляется Клиенту </w:t>
      </w:r>
      <w:r w:rsidR="00BF12DE" w:rsidRPr="00C23603">
        <w:rPr>
          <w:rFonts w:ascii="Times New Roman" w:eastAsia="Times New Roman" w:hAnsi="Times New Roman" w:cs="Times New Roman"/>
          <w:color w:val="000000" w:themeColor="text1"/>
          <w:sz w:val="20"/>
          <w:szCs w:val="20"/>
          <w:lang w:eastAsia="ru-RU"/>
        </w:rPr>
        <w:t>способами, определяемыми Брокером самостоятельно</w:t>
      </w:r>
      <w:r w:rsidRPr="00C23603">
        <w:rPr>
          <w:rFonts w:ascii="Times New Roman" w:eastAsia="Times New Roman" w:hAnsi="Times New Roman" w:cs="Times New Roman"/>
          <w:color w:val="000000" w:themeColor="text1"/>
          <w:sz w:val="20"/>
          <w:szCs w:val="20"/>
          <w:lang w:eastAsia="ru-RU"/>
        </w:rPr>
        <w:t>.</w:t>
      </w:r>
    </w:p>
    <w:p w14:paraId="1D304184" w14:textId="235BCCBC" w:rsidR="00D13A72" w:rsidRPr="00C23603" w:rsidRDefault="00D13A72" w:rsidP="008431D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1.7. </w:t>
      </w:r>
      <w:r w:rsidR="00B74C11" w:rsidRPr="00C23603">
        <w:rPr>
          <w:rFonts w:ascii="Times New Roman" w:eastAsia="Times New Roman" w:hAnsi="Times New Roman" w:cs="Times New Roman"/>
          <w:color w:val="000000" w:themeColor="text1"/>
          <w:sz w:val="20"/>
          <w:szCs w:val="20"/>
          <w:lang w:eastAsia="ru-RU"/>
        </w:rPr>
        <w:t xml:space="preserve">Все приложения являются неотъемлемой частью Договора и в совокупности составляют Договор между Клиентом и Брокером. Брокер и Клиент далее по тексту Договора (и приложений к нему) совместно именуются «Стороны», а по отдельности «Сторона». </w:t>
      </w:r>
    </w:p>
    <w:p w14:paraId="09A89C03" w14:textId="77777777" w:rsidR="002470E2" w:rsidRPr="00C23603" w:rsidRDefault="00D13A72" w:rsidP="008431D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1.8. </w:t>
      </w:r>
      <w:r w:rsidR="00B74C11" w:rsidRPr="00C23603">
        <w:rPr>
          <w:rFonts w:ascii="Times New Roman" w:eastAsia="Times New Roman" w:hAnsi="Times New Roman" w:cs="Times New Roman"/>
          <w:color w:val="000000" w:themeColor="text1"/>
          <w:sz w:val="20"/>
          <w:szCs w:val="20"/>
          <w:lang w:eastAsia="ru-RU"/>
        </w:rPr>
        <w:t>Отношения между Брокером и Клиентом регулируется Договором, законодательством РК, внутренними документами Брокера, а также внутренними документами профессиональных участников рынка ценных бумаг и банков, зарубежных контрагентов, иностранных расчетных организаций (включая процедуры, направленные на противодействие легализации (отмыванию) доходов, полученных преступным путем и борьбу с терроризмом), участвующих в заключении, совершении, регистрации сделок с финансовыми инструментами, а также в обеспечении сервиса на территории зарубежных государств, необходимого для оказания Услуг. Во всем остальном, что прямо не предусмотрено Договором, Стороны руководствуются Регламентом и законодательством РК. Настоящим Клиент подтверждает ознакомление и согласие с</w:t>
      </w:r>
      <w:r w:rsidR="002470E2" w:rsidRPr="00C23603">
        <w:rPr>
          <w:rFonts w:ascii="Times New Roman" w:eastAsia="Times New Roman" w:hAnsi="Times New Roman" w:cs="Times New Roman"/>
          <w:color w:val="000000" w:themeColor="text1"/>
          <w:sz w:val="20"/>
          <w:szCs w:val="20"/>
          <w:lang w:eastAsia="ru-RU"/>
        </w:rPr>
        <w:t xml:space="preserve">: </w:t>
      </w:r>
    </w:p>
    <w:p w14:paraId="625466AB" w14:textId="1E30EB18" w:rsidR="002470E2" w:rsidRPr="00C23603" w:rsidRDefault="002470E2" w:rsidP="008431D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w:t>
      </w:r>
      <w:r w:rsidR="00B74C11" w:rsidRPr="00C23603">
        <w:rPr>
          <w:rFonts w:ascii="Times New Roman" w:eastAsia="Times New Roman" w:hAnsi="Times New Roman" w:cs="Times New Roman"/>
          <w:color w:val="000000" w:themeColor="text1"/>
          <w:sz w:val="20"/>
          <w:szCs w:val="20"/>
          <w:lang w:eastAsia="ru-RU"/>
        </w:rPr>
        <w:t xml:space="preserve"> Регламентом</w:t>
      </w:r>
      <w:r w:rsidR="001D3AED" w:rsidRPr="00C23603">
        <w:rPr>
          <w:rFonts w:ascii="Times New Roman" w:eastAsia="Times New Roman" w:hAnsi="Times New Roman" w:cs="Times New Roman"/>
          <w:color w:val="000000" w:themeColor="text1"/>
          <w:sz w:val="20"/>
          <w:szCs w:val="20"/>
          <w:lang w:eastAsia="ru-RU"/>
        </w:rPr>
        <w:t xml:space="preserve"> и </w:t>
      </w:r>
      <w:r w:rsidR="005265C4">
        <w:rPr>
          <w:rFonts w:ascii="Times New Roman" w:eastAsia="Times New Roman" w:hAnsi="Times New Roman" w:cs="Times New Roman"/>
          <w:color w:val="000000" w:themeColor="text1"/>
          <w:sz w:val="20"/>
          <w:szCs w:val="20"/>
          <w:lang w:eastAsia="ru-RU"/>
        </w:rPr>
        <w:t>иными внутренними документами Брокера</w:t>
      </w:r>
      <w:r w:rsidR="00B74C11" w:rsidRPr="00C23603">
        <w:rPr>
          <w:rFonts w:ascii="Times New Roman" w:eastAsia="Times New Roman" w:hAnsi="Times New Roman" w:cs="Times New Roman"/>
          <w:color w:val="000000" w:themeColor="text1"/>
          <w:sz w:val="20"/>
          <w:szCs w:val="20"/>
          <w:lang w:eastAsia="ru-RU"/>
        </w:rPr>
        <w:t>, размещенным</w:t>
      </w:r>
      <w:r w:rsidR="001D3AED" w:rsidRPr="00C23603">
        <w:rPr>
          <w:rFonts w:ascii="Times New Roman" w:eastAsia="Times New Roman" w:hAnsi="Times New Roman" w:cs="Times New Roman"/>
          <w:color w:val="000000" w:themeColor="text1"/>
          <w:sz w:val="20"/>
          <w:szCs w:val="20"/>
          <w:lang w:eastAsia="ru-RU"/>
        </w:rPr>
        <w:t>и</w:t>
      </w:r>
      <w:r w:rsidR="00B74C11" w:rsidRPr="00C23603">
        <w:rPr>
          <w:rFonts w:ascii="Times New Roman" w:eastAsia="Times New Roman" w:hAnsi="Times New Roman" w:cs="Times New Roman"/>
          <w:color w:val="000000" w:themeColor="text1"/>
          <w:sz w:val="20"/>
          <w:szCs w:val="20"/>
          <w:lang w:eastAsia="ru-RU"/>
        </w:rPr>
        <w:t xml:space="preserve"> на сайте Брокера www.n1broker.kz. В случае внесения изменений/дополнений в Регламент </w:t>
      </w:r>
      <w:r w:rsidR="001D3AED" w:rsidRPr="00C23603">
        <w:rPr>
          <w:rFonts w:ascii="Times New Roman" w:eastAsia="Times New Roman" w:hAnsi="Times New Roman" w:cs="Times New Roman"/>
          <w:color w:val="000000" w:themeColor="text1"/>
          <w:sz w:val="20"/>
          <w:szCs w:val="20"/>
          <w:lang w:eastAsia="ru-RU"/>
        </w:rPr>
        <w:t xml:space="preserve">и/или </w:t>
      </w:r>
      <w:r w:rsidR="005265C4">
        <w:rPr>
          <w:rFonts w:ascii="Times New Roman" w:eastAsia="Times New Roman" w:hAnsi="Times New Roman" w:cs="Times New Roman"/>
          <w:color w:val="000000" w:themeColor="text1"/>
          <w:sz w:val="20"/>
          <w:szCs w:val="20"/>
          <w:lang w:eastAsia="ru-RU"/>
        </w:rPr>
        <w:t>иные внутренние документы Брокера</w:t>
      </w:r>
      <w:r w:rsidR="005265C4" w:rsidRPr="00C23603">
        <w:rPr>
          <w:rFonts w:ascii="Times New Roman" w:eastAsia="Times New Roman" w:hAnsi="Times New Roman" w:cs="Times New Roman"/>
          <w:color w:val="000000" w:themeColor="text1"/>
          <w:sz w:val="20"/>
          <w:szCs w:val="20"/>
          <w:lang w:eastAsia="ru-RU"/>
        </w:rPr>
        <w:t xml:space="preserve"> </w:t>
      </w:r>
      <w:r w:rsidR="00B74C11" w:rsidRPr="00C23603">
        <w:rPr>
          <w:rFonts w:ascii="Times New Roman" w:eastAsia="Times New Roman" w:hAnsi="Times New Roman" w:cs="Times New Roman"/>
          <w:color w:val="000000" w:themeColor="text1"/>
          <w:sz w:val="20"/>
          <w:szCs w:val="20"/>
          <w:lang w:eastAsia="ru-RU"/>
        </w:rPr>
        <w:t xml:space="preserve">(вносятся Брокером самостоятельно без согласования с Клиентом), новая редакция Регламента </w:t>
      </w:r>
      <w:r w:rsidR="001D3AED" w:rsidRPr="00C23603">
        <w:rPr>
          <w:rFonts w:ascii="Times New Roman" w:eastAsia="Times New Roman" w:hAnsi="Times New Roman" w:cs="Times New Roman"/>
          <w:color w:val="000000" w:themeColor="text1"/>
          <w:sz w:val="20"/>
          <w:szCs w:val="20"/>
          <w:lang w:eastAsia="ru-RU"/>
        </w:rPr>
        <w:t xml:space="preserve">и/или </w:t>
      </w:r>
      <w:r w:rsidR="005265C4">
        <w:rPr>
          <w:rFonts w:ascii="Times New Roman" w:eastAsia="Times New Roman" w:hAnsi="Times New Roman" w:cs="Times New Roman"/>
          <w:color w:val="000000" w:themeColor="text1"/>
          <w:sz w:val="20"/>
          <w:szCs w:val="20"/>
          <w:lang w:eastAsia="ru-RU"/>
        </w:rPr>
        <w:t xml:space="preserve">иных внутренних документов </w:t>
      </w:r>
      <w:r w:rsidR="00B74C11" w:rsidRPr="00C23603">
        <w:rPr>
          <w:rFonts w:ascii="Times New Roman" w:eastAsia="Times New Roman" w:hAnsi="Times New Roman" w:cs="Times New Roman"/>
          <w:color w:val="000000" w:themeColor="text1"/>
          <w:sz w:val="20"/>
          <w:szCs w:val="20"/>
          <w:lang w:eastAsia="ru-RU"/>
        </w:rPr>
        <w:t>размещается на сайте Брокера, с которой Клиент знакомится самостоятельно</w:t>
      </w:r>
      <w:r w:rsidRPr="00C23603">
        <w:rPr>
          <w:rFonts w:ascii="Times New Roman" w:eastAsia="Times New Roman" w:hAnsi="Times New Roman" w:cs="Times New Roman"/>
          <w:color w:val="000000" w:themeColor="text1"/>
          <w:sz w:val="20"/>
          <w:szCs w:val="20"/>
          <w:lang w:eastAsia="ru-RU"/>
        </w:rPr>
        <w:t xml:space="preserve">; </w:t>
      </w:r>
    </w:p>
    <w:p w14:paraId="22EB9D1E" w14:textId="46A2E411" w:rsidR="009A79D2" w:rsidRPr="00C23603" w:rsidRDefault="002470E2" w:rsidP="008431D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договорами сервисных компаний</w:t>
      </w:r>
      <w:r w:rsidR="00A778AE" w:rsidRPr="00C23603">
        <w:rPr>
          <w:rFonts w:ascii="Times New Roman" w:eastAsia="Times New Roman" w:hAnsi="Times New Roman" w:cs="Times New Roman"/>
          <w:color w:val="000000" w:themeColor="text1"/>
          <w:sz w:val="20"/>
          <w:szCs w:val="20"/>
          <w:lang w:eastAsia="ru-RU"/>
        </w:rPr>
        <w:t>-контрагентов Брокера</w:t>
      </w:r>
      <w:r w:rsidRPr="00C23603">
        <w:rPr>
          <w:rFonts w:ascii="Times New Roman" w:eastAsia="Times New Roman" w:hAnsi="Times New Roman" w:cs="Times New Roman"/>
          <w:color w:val="000000" w:themeColor="text1"/>
          <w:sz w:val="20"/>
          <w:szCs w:val="20"/>
          <w:lang w:eastAsia="ru-RU"/>
        </w:rPr>
        <w:t xml:space="preserve"> (размещены на сайте Брокера </w:t>
      </w:r>
      <w:hyperlink r:id="rId9" w:history="1">
        <w:r w:rsidRPr="00C23603">
          <w:rPr>
            <w:rStyle w:val="aa"/>
            <w:rFonts w:ascii="Times New Roman" w:eastAsia="Times New Roman" w:hAnsi="Times New Roman" w:cs="Times New Roman"/>
            <w:sz w:val="20"/>
            <w:szCs w:val="20"/>
            <w:lang w:eastAsia="ru-RU"/>
          </w:rPr>
          <w:t>www.n1broker.kz</w:t>
        </w:r>
      </w:hyperlink>
      <w:r w:rsidRPr="00C23603">
        <w:rPr>
          <w:rFonts w:ascii="Times New Roman" w:eastAsia="Times New Roman" w:hAnsi="Times New Roman" w:cs="Times New Roman"/>
          <w:color w:val="000000" w:themeColor="text1"/>
          <w:sz w:val="20"/>
          <w:szCs w:val="20"/>
          <w:lang w:eastAsia="ru-RU"/>
        </w:rPr>
        <w:t>.) и обязуется их соблюдать</w:t>
      </w:r>
      <w:r w:rsidR="00B74C11" w:rsidRPr="00C23603">
        <w:rPr>
          <w:rFonts w:ascii="Times New Roman" w:eastAsia="Times New Roman" w:hAnsi="Times New Roman" w:cs="Times New Roman"/>
          <w:color w:val="000000" w:themeColor="text1"/>
          <w:sz w:val="20"/>
          <w:szCs w:val="20"/>
          <w:lang w:eastAsia="ru-RU"/>
        </w:rPr>
        <w:t>.</w:t>
      </w:r>
    </w:p>
    <w:p w14:paraId="0ADB0D3A" w14:textId="76672306" w:rsidR="009A79D2" w:rsidRPr="00C23603" w:rsidRDefault="009A79D2" w:rsidP="008431D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1.9. Договор обязателен для Сторон, а также их доверенных лиц</w:t>
      </w:r>
      <w:r w:rsidR="000A4D95">
        <w:rPr>
          <w:rFonts w:ascii="Times New Roman" w:eastAsia="Times New Roman" w:hAnsi="Times New Roman" w:cs="Times New Roman"/>
          <w:color w:val="000000" w:themeColor="text1"/>
          <w:sz w:val="20"/>
          <w:szCs w:val="20"/>
          <w:lang w:eastAsia="ru-RU"/>
        </w:rPr>
        <w:t xml:space="preserve"> (</w:t>
      </w:r>
      <w:r w:rsidR="005265C4">
        <w:rPr>
          <w:rFonts w:ascii="Times New Roman" w:eastAsia="Times New Roman" w:hAnsi="Times New Roman" w:cs="Times New Roman"/>
          <w:color w:val="000000" w:themeColor="text1"/>
          <w:sz w:val="20"/>
          <w:szCs w:val="20"/>
          <w:lang w:eastAsia="ru-RU"/>
        </w:rPr>
        <w:t xml:space="preserve">уполномоченных </w:t>
      </w:r>
      <w:r w:rsidR="000A4D95">
        <w:rPr>
          <w:rFonts w:ascii="Times New Roman" w:eastAsia="Times New Roman" w:hAnsi="Times New Roman" w:cs="Times New Roman"/>
          <w:color w:val="000000" w:themeColor="text1"/>
          <w:sz w:val="20"/>
          <w:szCs w:val="20"/>
          <w:lang w:eastAsia="ru-RU"/>
        </w:rPr>
        <w:t>представителей)</w:t>
      </w:r>
      <w:r w:rsidRPr="00C23603">
        <w:rPr>
          <w:rFonts w:ascii="Times New Roman" w:eastAsia="Times New Roman" w:hAnsi="Times New Roman" w:cs="Times New Roman"/>
          <w:color w:val="000000" w:themeColor="text1"/>
          <w:sz w:val="20"/>
          <w:szCs w:val="20"/>
          <w:lang w:eastAsia="ru-RU"/>
        </w:rPr>
        <w:t>, наследников (правопреемников), законных представителей и иных лиц.</w:t>
      </w:r>
    </w:p>
    <w:p w14:paraId="00CF73B6" w14:textId="06C43306" w:rsidR="00D13A72" w:rsidRPr="00C23603" w:rsidRDefault="009A79D2" w:rsidP="008431D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1.10. </w:t>
      </w:r>
      <w:r w:rsidR="00D13A72" w:rsidRPr="00C23603">
        <w:rPr>
          <w:rFonts w:ascii="Times New Roman" w:eastAsia="Times New Roman" w:hAnsi="Times New Roman" w:cs="Times New Roman"/>
          <w:color w:val="000000" w:themeColor="text1"/>
          <w:sz w:val="20"/>
          <w:szCs w:val="20"/>
          <w:lang w:eastAsia="ru-RU"/>
        </w:rPr>
        <w:t xml:space="preserve">Контакты Брокера: официальный сайт </w:t>
      </w:r>
      <w:hyperlink r:id="rId10" w:history="1">
        <w:r w:rsidRPr="00C23603">
          <w:rPr>
            <w:rStyle w:val="aa"/>
            <w:rFonts w:ascii="Times New Roman" w:eastAsia="Times New Roman" w:hAnsi="Times New Roman" w:cs="Times New Roman"/>
            <w:sz w:val="20"/>
            <w:szCs w:val="20"/>
            <w:lang w:eastAsia="ru-RU"/>
          </w:rPr>
          <w:t>www.n1broker.kz</w:t>
        </w:r>
      </w:hyperlink>
      <w:r w:rsidRPr="00C23603">
        <w:rPr>
          <w:rFonts w:ascii="Times New Roman" w:eastAsia="Times New Roman" w:hAnsi="Times New Roman" w:cs="Times New Roman"/>
          <w:color w:val="000000" w:themeColor="text1"/>
          <w:sz w:val="20"/>
          <w:szCs w:val="20"/>
          <w:lang w:eastAsia="ru-RU"/>
        </w:rPr>
        <w:t xml:space="preserve">., </w:t>
      </w:r>
      <w:r w:rsidR="006532D0" w:rsidRPr="00C23603">
        <w:rPr>
          <w:rFonts w:ascii="Times New Roman" w:eastAsia="Times New Roman" w:hAnsi="Times New Roman" w:cs="Times New Roman"/>
          <w:color w:val="000000" w:themeColor="text1"/>
          <w:sz w:val="20"/>
          <w:szCs w:val="20"/>
          <w:lang w:eastAsia="ru-RU"/>
        </w:rPr>
        <w:t>колл-центр Брокера</w:t>
      </w:r>
      <w:r w:rsidRPr="00C23603">
        <w:rPr>
          <w:rFonts w:ascii="Times New Roman" w:eastAsia="Times New Roman" w:hAnsi="Times New Roman" w:cs="Times New Roman"/>
          <w:color w:val="000000" w:themeColor="text1"/>
          <w:sz w:val="20"/>
          <w:szCs w:val="20"/>
          <w:lang w:eastAsia="ru-RU"/>
        </w:rPr>
        <w:t xml:space="preserve"> - </w:t>
      </w:r>
      <w:proofErr w:type="spellStart"/>
      <w:r w:rsidRPr="00C23603">
        <w:rPr>
          <w:rFonts w:ascii="Times New Roman" w:eastAsia="Times New Roman" w:hAnsi="Times New Roman" w:cs="Times New Roman"/>
          <w:color w:val="000000" w:themeColor="text1"/>
          <w:sz w:val="20"/>
          <w:szCs w:val="20"/>
          <w:lang w:eastAsia="ru-RU"/>
        </w:rPr>
        <w:t>любои</w:t>
      </w:r>
      <w:proofErr w:type="spellEnd"/>
      <w:r w:rsidRPr="00C23603">
        <w:rPr>
          <w:rFonts w:ascii="Times New Roman" w:eastAsia="Times New Roman" w:hAnsi="Times New Roman" w:cs="Times New Roman"/>
          <w:color w:val="000000" w:themeColor="text1"/>
          <w:sz w:val="20"/>
          <w:szCs w:val="20"/>
          <w:lang w:eastAsia="ru-RU"/>
        </w:rPr>
        <w:t xml:space="preserve">̆ из телефонов, </w:t>
      </w:r>
      <w:proofErr w:type="spellStart"/>
      <w:r w:rsidRPr="00C23603">
        <w:rPr>
          <w:rFonts w:ascii="Times New Roman" w:eastAsia="Times New Roman" w:hAnsi="Times New Roman" w:cs="Times New Roman"/>
          <w:color w:val="000000" w:themeColor="text1"/>
          <w:sz w:val="20"/>
          <w:szCs w:val="20"/>
          <w:lang w:eastAsia="ru-RU"/>
        </w:rPr>
        <w:t>включенныи</w:t>
      </w:r>
      <w:proofErr w:type="spellEnd"/>
      <w:r w:rsidRPr="00C23603">
        <w:rPr>
          <w:rFonts w:ascii="Times New Roman" w:eastAsia="Times New Roman" w:hAnsi="Times New Roman" w:cs="Times New Roman"/>
          <w:color w:val="000000" w:themeColor="text1"/>
          <w:sz w:val="20"/>
          <w:szCs w:val="20"/>
          <w:lang w:eastAsia="ru-RU"/>
        </w:rPr>
        <w:t xml:space="preserve">̆ в перечень телефонов Брокера для </w:t>
      </w:r>
      <w:proofErr w:type="spellStart"/>
      <w:r w:rsidRPr="00C23603">
        <w:rPr>
          <w:rFonts w:ascii="Times New Roman" w:eastAsia="Times New Roman" w:hAnsi="Times New Roman" w:cs="Times New Roman"/>
          <w:color w:val="000000" w:themeColor="text1"/>
          <w:sz w:val="20"/>
          <w:szCs w:val="20"/>
          <w:lang w:eastAsia="ru-RU"/>
        </w:rPr>
        <w:t>взаимодействия</w:t>
      </w:r>
      <w:proofErr w:type="spellEnd"/>
      <w:r w:rsidRPr="00C23603">
        <w:rPr>
          <w:rFonts w:ascii="Times New Roman" w:eastAsia="Times New Roman" w:hAnsi="Times New Roman" w:cs="Times New Roman"/>
          <w:color w:val="000000" w:themeColor="text1"/>
          <w:sz w:val="20"/>
          <w:szCs w:val="20"/>
          <w:lang w:eastAsia="ru-RU"/>
        </w:rPr>
        <w:t xml:space="preserve"> с клиентами в рамках Договора, </w:t>
      </w:r>
      <w:proofErr w:type="spellStart"/>
      <w:r w:rsidRPr="00C23603">
        <w:rPr>
          <w:rFonts w:ascii="Times New Roman" w:eastAsia="Times New Roman" w:hAnsi="Times New Roman" w:cs="Times New Roman"/>
          <w:color w:val="000000" w:themeColor="text1"/>
          <w:sz w:val="20"/>
          <w:szCs w:val="20"/>
          <w:lang w:eastAsia="ru-RU"/>
        </w:rPr>
        <w:t>размещенныи</w:t>
      </w:r>
      <w:proofErr w:type="spellEnd"/>
      <w:r w:rsidRPr="00C23603">
        <w:rPr>
          <w:rFonts w:ascii="Times New Roman" w:eastAsia="Times New Roman" w:hAnsi="Times New Roman" w:cs="Times New Roman"/>
          <w:color w:val="000000" w:themeColor="text1"/>
          <w:sz w:val="20"/>
          <w:szCs w:val="20"/>
          <w:lang w:eastAsia="ru-RU"/>
        </w:rPr>
        <w:t xml:space="preserve">̆ на сайте Брокера </w:t>
      </w:r>
      <w:hyperlink r:id="rId11" w:history="1">
        <w:r w:rsidRPr="00C23603">
          <w:rPr>
            <w:rStyle w:val="aa"/>
            <w:rFonts w:ascii="Times New Roman" w:eastAsia="Times New Roman" w:hAnsi="Times New Roman" w:cs="Times New Roman"/>
            <w:sz w:val="20"/>
            <w:szCs w:val="20"/>
            <w:lang w:eastAsia="ru-RU"/>
          </w:rPr>
          <w:t>www.n1broker.kz</w:t>
        </w:r>
      </w:hyperlink>
      <w:r w:rsidRPr="00C23603">
        <w:rPr>
          <w:rFonts w:ascii="Times New Roman" w:eastAsia="Times New Roman" w:hAnsi="Times New Roman" w:cs="Times New Roman"/>
          <w:color w:val="000000" w:themeColor="text1"/>
          <w:sz w:val="20"/>
          <w:szCs w:val="20"/>
          <w:lang w:eastAsia="ru-RU"/>
        </w:rPr>
        <w:t xml:space="preserve">. </w:t>
      </w:r>
      <w:r w:rsidR="00B74C11" w:rsidRPr="00C23603">
        <w:rPr>
          <w:rFonts w:ascii="Times New Roman" w:eastAsia="Times New Roman" w:hAnsi="Times New Roman" w:cs="Times New Roman"/>
          <w:color w:val="000000" w:themeColor="text1"/>
          <w:sz w:val="20"/>
          <w:szCs w:val="20"/>
          <w:lang w:eastAsia="ru-RU"/>
        </w:rPr>
        <w:t xml:space="preserve"> </w:t>
      </w:r>
    </w:p>
    <w:p w14:paraId="64159D2A" w14:textId="5C15746B" w:rsidR="00446079" w:rsidRPr="00C23603" w:rsidRDefault="00446079" w:rsidP="00446079">
      <w:pPr>
        <w:pStyle w:val="Default"/>
        <w:tabs>
          <w:tab w:val="left" w:pos="567"/>
        </w:tabs>
        <w:jc w:val="both"/>
        <w:rPr>
          <w:color w:val="000000" w:themeColor="text1"/>
          <w:sz w:val="20"/>
          <w:szCs w:val="20"/>
        </w:rPr>
      </w:pPr>
      <w:r w:rsidRPr="00C23603">
        <w:rPr>
          <w:color w:val="000000" w:themeColor="text1"/>
          <w:sz w:val="20"/>
          <w:szCs w:val="20"/>
        </w:rPr>
        <w:tab/>
      </w:r>
      <w:r w:rsidRPr="00C23603">
        <w:rPr>
          <w:color w:val="000000" w:themeColor="text1"/>
          <w:sz w:val="20"/>
          <w:szCs w:val="20"/>
        </w:rPr>
        <w:tab/>
      </w:r>
    </w:p>
    <w:p w14:paraId="66166809" w14:textId="77777777" w:rsidR="00AC2D8E" w:rsidRPr="00C23603" w:rsidRDefault="0024379A" w:rsidP="00AC2D8E">
      <w:pPr>
        <w:jc w:val="center"/>
        <w:rPr>
          <w:rFonts w:ascii="Times New Roman" w:eastAsia="Times New Roman" w:hAnsi="Times New Roman" w:cs="Times New Roman"/>
          <w:b/>
          <w:bCs/>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Раздел 2. Предмет Договора</w:t>
      </w:r>
    </w:p>
    <w:p w14:paraId="04A21EC7" w14:textId="0CA19570" w:rsidR="00AC2D8E" w:rsidRPr="00C23603" w:rsidRDefault="00AC2D8E" w:rsidP="00AC2D8E">
      <w:pPr>
        <w:pStyle w:val="Default"/>
        <w:numPr>
          <w:ilvl w:val="1"/>
          <w:numId w:val="8"/>
        </w:numPr>
        <w:tabs>
          <w:tab w:val="left" w:pos="426"/>
        </w:tabs>
        <w:ind w:left="0" w:firstLine="0"/>
        <w:jc w:val="both"/>
        <w:rPr>
          <w:color w:val="000000" w:themeColor="text1"/>
          <w:sz w:val="20"/>
          <w:szCs w:val="20"/>
        </w:rPr>
      </w:pPr>
      <w:r w:rsidRPr="00C23603">
        <w:rPr>
          <w:color w:val="000000" w:themeColor="text1"/>
          <w:sz w:val="20"/>
          <w:szCs w:val="20"/>
        </w:rPr>
        <w:t>В соответствии с условиями Договора Брокер предоставля</w:t>
      </w:r>
      <w:r w:rsidR="00EA67A6" w:rsidRPr="00C23603">
        <w:rPr>
          <w:color w:val="000000" w:themeColor="text1"/>
          <w:sz w:val="20"/>
          <w:szCs w:val="20"/>
        </w:rPr>
        <w:t>ет</w:t>
      </w:r>
      <w:r w:rsidRPr="00C23603">
        <w:rPr>
          <w:color w:val="000000" w:themeColor="text1"/>
          <w:sz w:val="20"/>
          <w:szCs w:val="20"/>
        </w:rPr>
        <w:t xml:space="preserve"> брокерские услуги и услуги номинального держания на рынке ценных бумаг (далее – «Услуги»)</w:t>
      </w:r>
      <w:r w:rsidR="00EA67A6" w:rsidRPr="00C23603">
        <w:rPr>
          <w:color w:val="000000" w:themeColor="text1"/>
          <w:sz w:val="20"/>
          <w:szCs w:val="20"/>
        </w:rPr>
        <w:t xml:space="preserve">. </w:t>
      </w:r>
      <w:r w:rsidR="00FB4A1C" w:rsidRPr="00C23603">
        <w:rPr>
          <w:color w:val="000000" w:themeColor="text1"/>
          <w:sz w:val="20"/>
          <w:szCs w:val="20"/>
        </w:rPr>
        <w:t xml:space="preserve">Услуги предоставляются на основании поданных Клиентом и принятых к исполнению Брокером приказов/заказов. </w:t>
      </w:r>
      <w:r w:rsidRPr="00C23603">
        <w:rPr>
          <w:color w:val="000000" w:themeColor="text1"/>
          <w:sz w:val="20"/>
          <w:szCs w:val="20"/>
        </w:rPr>
        <w:t xml:space="preserve">Клиент </w:t>
      </w:r>
      <w:r w:rsidR="00B74C11" w:rsidRPr="00C23603">
        <w:rPr>
          <w:color w:val="000000" w:themeColor="text1"/>
          <w:sz w:val="20"/>
          <w:szCs w:val="20"/>
        </w:rPr>
        <w:t xml:space="preserve">обязуется </w:t>
      </w:r>
      <w:r w:rsidRPr="00C23603">
        <w:rPr>
          <w:color w:val="000000" w:themeColor="text1"/>
          <w:sz w:val="20"/>
          <w:szCs w:val="20"/>
        </w:rPr>
        <w:t>оплачива</w:t>
      </w:r>
      <w:r w:rsidR="00EA67A6" w:rsidRPr="00C23603">
        <w:rPr>
          <w:color w:val="000000" w:themeColor="text1"/>
          <w:sz w:val="20"/>
          <w:szCs w:val="20"/>
        </w:rPr>
        <w:t>т</w:t>
      </w:r>
      <w:r w:rsidR="00B74C11" w:rsidRPr="00C23603">
        <w:rPr>
          <w:color w:val="000000" w:themeColor="text1"/>
          <w:sz w:val="20"/>
          <w:szCs w:val="20"/>
        </w:rPr>
        <w:t>ь</w:t>
      </w:r>
      <w:r w:rsidRPr="00C23603">
        <w:rPr>
          <w:color w:val="000000" w:themeColor="text1"/>
          <w:sz w:val="20"/>
          <w:szCs w:val="20"/>
        </w:rPr>
        <w:t xml:space="preserve"> Услуги</w:t>
      </w:r>
      <w:r w:rsidR="00EA67A6" w:rsidRPr="00C23603">
        <w:rPr>
          <w:color w:val="000000" w:themeColor="text1"/>
          <w:sz w:val="20"/>
          <w:szCs w:val="20"/>
        </w:rPr>
        <w:t xml:space="preserve"> в соответствии с тарифами Брокера</w:t>
      </w:r>
      <w:r w:rsidR="009502AB" w:rsidRPr="00C23603">
        <w:rPr>
          <w:color w:val="000000" w:themeColor="text1"/>
          <w:sz w:val="20"/>
          <w:szCs w:val="20"/>
        </w:rPr>
        <w:t>, а также возмещать расходы Брокера в случаях и порядке, предусмотренными Договором</w:t>
      </w:r>
      <w:r w:rsidRPr="00C23603">
        <w:rPr>
          <w:color w:val="000000" w:themeColor="text1"/>
          <w:sz w:val="20"/>
          <w:szCs w:val="20"/>
        </w:rPr>
        <w:t xml:space="preserve">. </w:t>
      </w:r>
    </w:p>
    <w:p w14:paraId="5A837549" w14:textId="1255EA51" w:rsidR="00AC2D8E" w:rsidRPr="00C23603" w:rsidRDefault="00AC2D8E" w:rsidP="00EC7CB1">
      <w:pPr>
        <w:pStyle w:val="Default"/>
        <w:numPr>
          <w:ilvl w:val="1"/>
          <w:numId w:val="8"/>
        </w:numPr>
        <w:tabs>
          <w:tab w:val="left" w:pos="426"/>
        </w:tabs>
        <w:ind w:left="0" w:firstLine="0"/>
        <w:jc w:val="both"/>
        <w:rPr>
          <w:color w:val="000000" w:themeColor="text1"/>
          <w:sz w:val="20"/>
          <w:szCs w:val="20"/>
        </w:rPr>
      </w:pPr>
      <w:r w:rsidRPr="00C23603">
        <w:rPr>
          <w:color w:val="000000" w:themeColor="text1"/>
          <w:sz w:val="20"/>
          <w:szCs w:val="20"/>
        </w:rPr>
        <w:lastRenderedPageBreak/>
        <w:t xml:space="preserve">Под брокерскими услугами понимаются услуги Брокера по совершению за счет Клиента операций и сделок с финансовыми инструментами на рынке ценных бумаг. </w:t>
      </w:r>
    </w:p>
    <w:p w14:paraId="003745D1" w14:textId="3A5B8F2F" w:rsidR="00EC7CB1" w:rsidRPr="00C23603" w:rsidRDefault="00FB4A1C" w:rsidP="00EC7CB1">
      <w:pPr>
        <w:pStyle w:val="Default"/>
        <w:numPr>
          <w:ilvl w:val="1"/>
          <w:numId w:val="8"/>
        </w:numPr>
        <w:tabs>
          <w:tab w:val="left" w:pos="426"/>
        </w:tabs>
        <w:ind w:left="0" w:firstLine="0"/>
        <w:jc w:val="both"/>
        <w:rPr>
          <w:color w:val="000000" w:themeColor="text1"/>
          <w:sz w:val="20"/>
          <w:szCs w:val="20"/>
        </w:rPr>
      </w:pPr>
      <w:r w:rsidRPr="00C23603">
        <w:rPr>
          <w:color w:val="000000" w:themeColor="text1"/>
          <w:sz w:val="20"/>
          <w:szCs w:val="20"/>
        </w:rPr>
        <w:t xml:space="preserve">Под </w:t>
      </w:r>
      <w:r w:rsidR="00AC2D8E" w:rsidRPr="00C23603">
        <w:rPr>
          <w:color w:val="000000" w:themeColor="text1"/>
          <w:sz w:val="20"/>
          <w:szCs w:val="20"/>
        </w:rPr>
        <w:t>услуг</w:t>
      </w:r>
      <w:r w:rsidRPr="00C23603">
        <w:rPr>
          <w:color w:val="000000" w:themeColor="text1"/>
          <w:sz w:val="20"/>
          <w:szCs w:val="20"/>
        </w:rPr>
        <w:t>ам</w:t>
      </w:r>
      <w:r w:rsidR="00AC2D8E" w:rsidRPr="00C23603">
        <w:rPr>
          <w:color w:val="000000" w:themeColor="text1"/>
          <w:sz w:val="20"/>
          <w:szCs w:val="20"/>
        </w:rPr>
        <w:t xml:space="preserve">и номинального держания </w:t>
      </w:r>
      <w:r w:rsidRPr="00C23603">
        <w:rPr>
          <w:color w:val="000000" w:themeColor="text1"/>
          <w:sz w:val="20"/>
          <w:szCs w:val="20"/>
        </w:rPr>
        <w:t>понимаются следующие услуги</w:t>
      </w:r>
      <w:r w:rsidR="00AC2D8E" w:rsidRPr="00C23603">
        <w:rPr>
          <w:color w:val="000000" w:themeColor="text1"/>
          <w:sz w:val="20"/>
          <w:szCs w:val="20"/>
        </w:rPr>
        <w:t xml:space="preserve"> Брокер</w:t>
      </w:r>
      <w:r w:rsidRPr="00C23603">
        <w:rPr>
          <w:color w:val="000000" w:themeColor="text1"/>
          <w:sz w:val="20"/>
          <w:szCs w:val="20"/>
        </w:rPr>
        <w:t>а</w:t>
      </w:r>
      <w:r w:rsidR="00AC2D8E" w:rsidRPr="00C23603">
        <w:rPr>
          <w:color w:val="000000" w:themeColor="text1"/>
          <w:sz w:val="20"/>
          <w:szCs w:val="20"/>
        </w:rPr>
        <w:t xml:space="preserve">: </w:t>
      </w:r>
    </w:p>
    <w:p w14:paraId="637E23A9" w14:textId="71BCDC71" w:rsidR="00AC2D8E" w:rsidRPr="00C23603" w:rsidRDefault="00D85D7E" w:rsidP="00EC7CB1">
      <w:pPr>
        <w:pStyle w:val="Default"/>
        <w:numPr>
          <w:ilvl w:val="2"/>
          <w:numId w:val="8"/>
        </w:numPr>
        <w:tabs>
          <w:tab w:val="left" w:pos="426"/>
        </w:tabs>
        <w:ind w:left="0" w:firstLine="0"/>
        <w:jc w:val="both"/>
        <w:rPr>
          <w:color w:val="000000" w:themeColor="text1"/>
          <w:sz w:val="20"/>
          <w:szCs w:val="20"/>
        </w:rPr>
      </w:pPr>
      <w:r w:rsidRPr="00C23603">
        <w:rPr>
          <w:color w:val="000000" w:themeColor="text1"/>
          <w:sz w:val="20"/>
          <w:szCs w:val="20"/>
        </w:rPr>
        <w:t>о</w:t>
      </w:r>
      <w:r w:rsidR="00AC2D8E" w:rsidRPr="00C23603">
        <w:rPr>
          <w:color w:val="000000" w:themeColor="text1"/>
          <w:sz w:val="20"/>
          <w:szCs w:val="20"/>
        </w:rPr>
        <w:t xml:space="preserve">перации по лицевому счету: открытие лицевого счета; изменение сведений о держателе ценных бумаг; аннулирование финансовых инструментов; списание/зачисление финансовых инструментов со/на счетов/счета держателей ценных бумаг; конвертация финансовых инструментов; зачисление получаемого от эмитента дохода по финансовым инструментам; внесение записей об изменении количества финансовых инструментов на лицевом счете Клиента; обременение финансовых инструментов и снятие обременения; блокирование финансовых инструментов и снятие блокирования; внесение записей о доверительном управляющем и удаление записи о доверительном управляющем; закрытие лицевого счета; </w:t>
      </w:r>
    </w:p>
    <w:p w14:paraId="792B0833" w14:textId="67C0CF39" w:rsidR="00AC2D8E" w:rsidRPr="00C23603" w:rsidRDefault="00AC2D8E" w:rsidP="00EC7CB1">
      <w:pPr>
        <w:pStyle w:val="Default"/>
        <w:numPr>
          <w:ilvl w:val="2"/>
          <w:numId w:val="8"/>
        </w:numPr>
        <w:tabs>
          <w:tab w:val="left" w:pos="426"/>
        </w:tabs>
        <w:ind w:left="0" w:firstLine="0"/>
        <w:jc w:val="both"/>
        <w:rPr>
          <w:color w:val="000000" w:themeColor="text1"/>
          <w:sz w:val="20"/>
          <w:szCs w:val="20"/>
        </w:rPr>
      </w:pPr>
      <w:r w:rsidRPr="00C23603">
        <w:rPr>
          <w:color w:val="000000" w:themeColor="text1"/>
          <w:sz w:val="20"/>
          <w:szCs w:val="20"/>
        </w:rPr>
        <w:t xml:space="preserve">информационные операции: выдача выписки с лицевого счета; выдача отчета о проведенных операциях; подготовка и выдача других отчетов о состоянии лицевого счета, в том числе в целях подтверждения прав Клиента по финансовым инструментам, переданным в номинальное держание Брокера; </w:t>
      </w:r>
    </w:p>
    <w:p w14:paraId="02E673C8" w14:textId="606990CB" w:rsidR="00AC2D8E" w:rsidRPr="00C23603" w:rsidRDefault="000E30BF" w:rsidP="00EC7CB1">
      <w:pPr>
        <w:pStyle w:val="Default"/>
        <w:numPr>
          <w:ilvl w:val="2"/>
          <w:numId w:val="8"/>
        </w:numPr>
        <w:tabs>
          <w:tab w:val="left" w:pos="426"/>
        </w:tabs>
        <w:ind w:left="0" w:firstLine="0"/>
        <w:jc w:val="both"/>
        <w:rPr>
          <w:color w:val="000000" w:themeColor="text1"/>
          <w:sz w:val="20"/>
          <w:szCs w:val="20"/>
        </w:rPr>
      </w:pPr>
      <w:r w:rsidRPr="00C23603">
        <w:rPr>
          <w:color w:val="000000" w:themeColor="text1"/>
          <w:sz w:val="20"/>
          <w:szCs w:val="20"/>
        </w:rPr>
        <w:t xml:space="preserve">иные </w:t>
      </w:r>
      <w:r w:rsidR="00AC2D8E" w:rsidRPr="00C23603">
        <w:rPr>
          <w:color w:val="000000" w:themeColor="text1"/>
          <w:sz w:val="20"/>
          <w:szCs w:val="20"/>
        </w:rPr>
        <w:t xml:space="preserve">виды операций в системе учета номинального держателя, предусмотренные действующим законодательством Республики Казахстан. </w:t>
      </w:r>
    </w:p>
    <w:p w14:paraId="5DF47ED2" w14:textId="414B6CE1" w:rsidR="00AC2D8E" w:rsidRPr="00C23603" w:rsidRDefault="00AC2D8E" w:rsidP="00EC7CB1">
      <w:pPr>
        <w:pStyle w:val="Default"/>
        <w:numPr>
          <w:ilvl w:val="1"/>
          <w:numId w:val="8"/>
        </w:numPr>
        <w:tabs>
          <w:tab w:val="left" w:pos="567"/>
        </w:tabs>
        <w:ind w:left="0" w:firstLine="0"/>
        <w:jc w:val="both"/>
        <w:rPr>
          <w:color w:val="000000" w:themeColor="text1"/>
          <w:sz w:val="20"/>
          <w:szCs w:val="20"/>
        </w:rPr>
      </w:pPr>
      <w:r w:rsidRPr="00C23603">
        <w:rPr>
          <w:color w:val="000000" w:themeColor="text1"/>
          <w:sz w:val="20"/>
          <w:szCs w:val="20"/>
        </w:rPr>
        <w:t xml:space="preserve">Брокер вправе за отдельную плату оказывать Клиенту следующие услуги: </w:t>
      </w:r>
    </w:p>
    <w:p w14:paraId="07B21CDB" w14:textId="130CE3A0" w:rsidR="00AC2D8E" w:rsidRPr="00C23603" w:rsidRDefault="00AC2D8E" w:rsidP="00EC7CB1">
      <w:pPr>
        <w:pStyle w:val="Default"/>
        <w:numPr>
          <w:ilvl w:val="2"/>
          <w:numId w:val="8"/>
        </w:numPr>
        <w:tabs>
          <w:tab w:val="left" w:pos="567"/>
        </w:tabs>
        <w:ind w:left="0" w:firstLine="0"/>
        <w:jc w:val="both"/>
        <w:rPr>
          <w:color w:val="000000" w:themeColor="text1"/>
          <w:sz w:val="20"/>
          <w:szCs w:val="20"/>
        </w:rPr>
      </w:pPr>
      <w:r w:rsidRPr="00C23603">
        <w:rPr>
          <w:color w:val="000000" w:themeColor="text1"/>
          <w:sz w:val="20"/>
          <w:szCs w:val="20"/>
        </w:rPr>
        <w:t xml:space="preserve">предоставление информации, необходимой Клиенту для принятия инвестиционных решений; </w:t>
      </w:r>
    </w:p>
    <w:p w14:paraId="5709AA84" w14:textId="0443A0D6" w:rsidR="00AC2D8E" w:rsidRPr="00C23603" w:rsidRDefault="00AC2D8E" w:rsidP="00EC7CB1">
      <w:pPr>
        <w:pStyle w:val="Default"/>
        <w:numPr>
          <w:ilvl w:val="2"/>
          <w:numId w:val="8"/>
        </w:numPr>
        <w:tabs>
          <w:tab w:val="left" w:pos="567"/>
        </w:tabs>
        <w:ind w:left="0" w:firstLine="0"/>
        <w:jc w:val="both"/>
        <w:rPr>
          <w:color w:val="000000" w:themeColor="text1"/>
          <w:sz w:val="20"/>
          <w:szCs w:val="20"/>
        </w:rPr>
      </w:pPr>
      <w:r w:rsidRPr="00C23603">
        <w:rPr>
          <w:color w:val="000000" w:themeColor="text1"/>
          <w:sz w:val="20"/>
          <w:szCs w:val="20"/>
        </w:rPr>
        <w:t xml:space="preserve">предоставление рекомендаций о совершении сделок с финансовыми инструментами; </w:t>
      </w:r>
    </w:p>
    <w:p w14:paraId="6A8C2B6D" w14:textId="41DEA615" w:rsidR="00990BAB" w:rsidRPr="00C23603" w:rsidRDefault="00AC2D8E" w:rsidP="00990BAB">
      <w:pPr>
        <w:pStyle w:val="Default"/>
        <w:numPr>
          <w:ilvl w:val="2"/>
          <w:numId w:val="8"/>
        </w:numPr>
        <w:tabs>
          <w:tab w:val="left" w:pos="567"/>
        </w:tabs>
        <w:ind w:left="0" w:firstLine="0"/>
        <w:jc w:val="both"/>
        <w:rPr>
          <w:color w:val="000000" w:themeColor="text1"/>
          <w:sz w:val="20"/>
          <w:szCs w:val="20"/>
        </w:rPr>
      </w:pPr>
      <w:r w:rsidRPr="00C23603">
        <w:rPr>
          <w:color w:val="000000" w:themeColor="text1"/>
          <w:sz w:val="20"/>
          <w:szCs w:val="20"/>
        </w:rPr>
        <w:t xml:space="preserve">предоставление Клиенту информационных, аналитических и консультационных услуг. </w:t>
      </w:r>
    </w:p>
    <w:p w14:paraId="50BB59C5" w14:textId="191665C1" w:rsidR="00990BAB" w:rsidRPr="00C23603" w:rsidRDefault="00990BAB" w:rsidP="00EA0FAC">
      <w:pPr>
        <w:pStyle w:val="Default"/>
        <w:tabs>
          <w:tab w:val="left" w:pos="567"/>
        </w:tabs>
        <w:jc w:val="both"/>
        <w:rPr>
          <w:color w:val="000000" w:themeColor="text1"/>
          <w:sz w:val="20"/>
          <w:szCs w:val="20"/>
        </w:rPr>
      </w:pPr>
      <w:r w:rsidRPr="00C23603">
        <w:rPr>
          <w:color w:val="000000" w:themeColor="text1"/>
          <w:sz w:val="20"/>
          <w:szCs w:val="20"/>
        </w:rPr>
        <w:t xml:space="preserve">Порядок предоставления услуг, указанных в настоящем пункте Договора, регулируется Приложением №1 к Договору.   </w:t>
      </w:r>
    </w:p>
    <w:p w14:paraId="1CED3574" w14:textId="3A0FBDCE" w:rsidR="00AC2D8E" w:rsidRPr="00C23603" w:rsidRDefault="00AC2D8E" w:rsidP="00EC7CB1">
      <w:pPr>
        <w:pStyle w:val="Default"/>
        <w:numPr>
          <w:ilvl w:val="1"/>
          <w:numId w:val="8"/>
        </w:numPr>
        <w:tabs>
          <w:tab w:val="left" w:pos="567"/>
        </w:tabs>
        <w:ind w:left="0" w:firstLine="0"/>
        <w:jc w:val="both"/>
        <w:rPr>
          <w:color w:val="000000" w:themeColor="text1"/>
          <w:sz w:val="20"/>
          <w:szCs w:val="20"/>
        </w:rPr>
      </w:pPr>
      <w:r w:rsidRPr="00C23603">
        <w:rPr>
          <w:color w:val="000000" w:themeColor="text1"/>
          <w:sz w:val="20"/>
          <w:szCs w:val="20"/>
        </w:rPr>
        <w:t xml:space="preserve">Финансовые инструменты, учитываемые на лицевом счете (субсчете) </w:t>
      </w:r>
      <w:r w:rsidR="00EC7CB1" w:rsidRPr="00C23603">
        <w:rPr>
          <w:color w:val="000000" w:themeColor="text1"/>
          <w:sz w:val="20"/>
          <w:szCs w:val="20"/>
        </w:rPr>
        <w:t>К</w:t>
      </w:r>
      <w:r w:rsidRPr="00C23603">
        <w:rPr>
          <w:color w:val="000000" w:themeColor="text1"/>
          <w:sz w:val="20"/>
          <w:szCs w:val="20"/>
        </w:rPr>
        <w:t>лиента</w:t>
      </w:r>
      <w:r w:rsidR="00CA7FE4" w:rsidRPr="00C23603">
        <w:rPr>
          <w:color w:val="000000" w:themeColor="text1"/>
          <w:sz w:val="20"/>
          <w:szCs w:val="20"/>
        </w:rPr>
        <w:t>,</w:t>
      </w:r>
      <w:r w:rsidRPr="00C23603">
        <w:rPr>
          <w:color w:val="000000" w:themeColor="text1"/>
          <w:sz w:val="20"/>
          <w:szCs w:val="20"/>
        </w:rPr>
        <w:t xml:space="preserve"> являются собственностью </w:t>
      </w:r>
      <w:r w:rsidR="00EC7CB1" w:rsidRPr="00C23603">
        <w:rPr>
          <w:color w:val="000000" w:themeColor="text1"/>
          <w:sz w:val="20"/>
          <w:szCs w:val="20"/>
        </w:rPr>
        <w:t>К</w:t>
      </w:r>
      <w:r w:rsidRPr="00C23603">
        <w:rPr>
          <w:color w:val="000000" w:themeColor="text1"/>
          <w:sz w:val="20"/>
          <w:szCs w:val="20"/>
        </w:rPr>
        <w:t>лиента.</w:t>
      </w:r>
      <w:r w:rsidR="006265F6" w:rsidRPr="00C23603">
        <w:rPr>
          <w:color w:val="000000" w:themeColor="text1"/>
          <w:sz w:val="20"/>
          <w:szCs w:val="20"/>
        </w:rPr>
        <w:t xml:space="preserve"> На деньги Клиента, учитываемые на субсчете, вознаграждение не начисляется. </w:t>
      </w:r>
      <w:r w:rsidRPr="00C23603">
        <w:rPr>
          <w:color w:val="000000" w:themeColor="text1"/>
          <w:sz w:val="20"/>
          <w:szCs w:val="20"/>
        </w:rPr>
        <w:t xml:space="preserve"> </w:t>
      </w:r>
    </w:p>
    <w:p w14:paraId="53287722" w14:textId="743BC09C" w:rsidR="00AC2D8E" w:rsidRPr="00C23603" w:rsidRDefault="00AC2D8E" w:rsidP="00EC7CB1">
      <w:pPr>
        <w:pStyle w:val="Default"/>
        <w:numPr>
          <w:ilvl w:val="1"/>
          <w:numId w:val="8"/>
        </w:numPr>
        <w:tabs>
          <w:tab w:val="left" w:pos="567"/>
        </w:tabs>
        <w:ind w:left="0" w:firstLine="0"/>
        <w:jc w:val="both"/>
        <w:rPr>
          <w:color w:val="000000" w:themeColor="text1"/>
          <w:sz w:val="20"/>
          <w:szCs w:val="20"/>
        </w:rPr>
      </w:pPr>
      <w:r w:rsidRPr="00C23603">
        <w:rPr>
          <w:color w:val="000000" w:themeColor="text1"/>
          <w:sz w:val="20"/>
          <w:szCs w:val="20"/>
        </w:rPr>
        <w:t xml:space="preserve">Брокер оказывает </w:t>
      </w:r>
      <w:r w:rsidR="00FB4A1C" w:rsidRPr="00C23603">
        <w:rPr>
          <w:color w:val="000000" w:themeColor="text1"/>
          <w:sz w:val="20"/>
          <w:szCs w:val="20"/>
        </w:rPr>
        <w:t>У</w:t>
      </w:r>
      <w:r w:rsidRPr="00C23603">
        <w:rPr>
          <w:color w:val="000000" w:themeColor="text1"/>
          <w:sz w:val="20"/>
          <w:szCs w:val="20"/>
        </w:rPr>
        <w:t xml:space="preserve">слуги по Договору лично. Брокер в целях защиты интересов Клиента может поручить совершение сделки с финансовыми инструментами другому брокеру (включая зарубежного брокера), оказывать </w:t>
      </w:r>
      <w:r w:rsidR="00FB4A1C" w:rsidRPr="00C23603">
        <w:rPr>
          <w:color w:val="000000" w:themeColor="text1"/>
          <w:sz w:val="20"/>
          <w:szCs w:val="20"/>
        </w:rPr>
        <w:t>У</w:t>
      </w:r>
      <w:r w:rsidRPr="00C23603">
        <w:rPr>
          <w:color w:val="000000" w:themeColor="text1"/>
          <w:sz w:val="20"/>
          <w:szCs w:val="20"/>
        </w:rPr>
        <w:t xml:space="preserve">слуги (сервис) по Договору с привлечением зарубежных контрагентов, иностранной расчетной организации. </w:t>
      </w:r>
    </w:p>
    <w:p w14:paraId="3AC25291" w14:textId="77777777" w:rsidR="006265F6" w:rsidRPr="00C23603" w:rsidRDefault="00AC2D8E" w:rsidP="00EC7CB1">
      <w:pPr>
        <w:pStyle w:val="Default"/>
        <w:numPr>
          <w:ilvl w:val="1"/>
          <w:numId w:val="8"/>
        </w:numPr>
        <w:tabs>
          <w:tab w:val="left" w:pos="567"/>
        </w:tabs>
        <w:ind w:left="0" w:firstLine="0"/>
        <w:jc w:val="both"/>
        <w:rPr>
          <w:color w:val="000000" w:themeColor="text1"/>
          <w:sz w:val="20"/>
          <w:szCs w:val="20"/>
        </w:rPr>
      </w:pPr>
      <w:r w:rsidRPr="00C23603">
        <w:rPr>
          <w:color w:val="000000" w:themeColor="text1"/>
          <w:sz w:val="20"/>
          <w:szCs w:val="20"/>
        </w:rPr>
        <w:t>Условия Договора не распространяются на сделки, заключенные на условиях маржинального кредитования.</w:t>
      </w:r>
    </w:p>
    <w:p w14:paraId="526F44F1" w14:textId="22794D41" w:rsidR="00AC2D8E" w:rsidRPr="00C23603" w:rsidRDefault="00EC2BDB" w:rsidP="00EC7CB1">
      <w:pPr>
        <w:pStyle w:val="Default"/>
        <w:numPr>
          <w:ilvl w:val="1"/>
          <w:numId w:val="8"/>
        </w:numPr>
        <w:tabs>
          <w:tab w:val="left" w:pos="567"/>
        </w:tabs>
        <w:ind w:left="0" w:firstLine="0"/>
        <w:jc w:val="both"/>
        <w:rPr>
          <w:color w:val="000000" w:themeColor="text1"/>
          <w:sz w:val="20"/>
          <w:szCs w:val="20"/>
        </w:rPr>
      </w:pPr>
      <w:r>
        <w:rPr>
          <w:color w:val="000000" w:themeColor="text1"/>
          <w:sz w:val="20"/>
          <w:szCs w:val="20"/>
        </w:rPr>
        <w:t>П</w:t>
      </w:r>
      <w:r w:rsidR="006265F6" w:rsidRPr="00C23603">
        <w:rPr>
          <w:color w:val="000000" w:themeColor="text1"/>
          <w:sz w:val="20"/>
          <w:szCs w:val="20"/>
        </w:rPr>
        <w:t xml:space="preserve">осредством системы интернет-трейдинга </w:t>
      </w:r>
      <w:r w:rsidR="006265F6" w:rsidRPr="00C23603">
        <w:rPr>
          <w:rFonts w:eastAsia="Times New Roman"/>
          <w:color w:val="000000" w:themeColor="text1"/>
          <w:sz w:val="20"/>
          <w:szCs w:val="20"/>
          <w:lang w:eastAsia="ru-RU"/>
        </w:rPr>
        <w:t xml:space="preserve">(мобильное приложение «N1broker») </w:t>
      </w:r>
      <w:r w:rsidRPr="00C23603">
        <w:rPr>
          <w:color w:val="000000" w:themeColor="text1"/>
          <w:sz w:val="20"/>
          <w:szCs w:val="20"/>
        </w:rPr>
        <w:t xml:space="preserve">Услуги предоставляются </w:t>
      </w:r>
      <w:r>
        <w:rPr>
          <w:color w:val="000000" w:themeColor="text1"/>
          <w:sz w:val="20"/>
          <w:szCs w:val="20"/>
        </w:rPr>
        <w:t xml:space="preserve">Клиентам-физическим лицам </w:t>
      </w:r>
      <w:r w:rsidR="006265F6" w:rsidRPr="00C23603">
        <w:rPr>
          <w:color w:val="000000" w:themeColor="text1"/>
          <w:sz w:val="20"/>
          <w:szCs w:val="20"/>
        </w:rPr>
        <w:t>в порядке,</w:t>
      </w:r>
      <w:r w:rsidR="00AC2D8E" w:rsidRPr="00C23603">
        <w:rPr>
          <w:color w:val="000000" w:themeColor="text1"/>
          <w:sz w:val="20"/>
          <w:szCs w:val="20"/>
        </w:rPr>
        <w:t xml:space="preserve"> </w:t>
      </w:r>
      <w:r w:rsidR="006265F6" w:rsidRPr="00C23603">
        <w:rPr>
          <w:color w:val="000000" w:themeColor="text1"/>
          <w:sz w:val="20"/>
          <w:szCs w:val="20"/>
        </w:rPr>
        <w:t xml:space="preserve">предусмотренном Договором и Правилами предоставления АО «N1broker» электронных услуг (размещены на сайте Брокера </w:t>
      </w:r>
      <w:hyperlink r:id="rId12" w:history="1">
        <w:r w:rsidR="006265F6" w:rsidRPr="00C23603">
          <w:rPr>
            <w:rStyle w:val="aa"/>
            <w:sz w:val="20"/>
            <w:szCs w:val="20"/>
          </w:rPr>
          <w:t>www.n1broker.kz</w:t>
        </w:r>
      </w:hyperlink>
      <w:r w:rsidR="006265F6" w:rsidRPr="00C23603">
        <w:rPr>
          <w:color w:val="000000" w:themeColor="text1"/>
          <w:sz w:val="20"/>
          <w:szCs w:val="20"/>
        </w:rPr>
        <w:t xml:space="preserve">). </w:t>
      </w:r>
      <w:r>
        <w:rPr>
          <w:color w:val="000000" w:themeColor="text1"/>
          <w:sz w:val="20"/>
          <w:szCs w:val="20"/>
        </w:rPr>
        <w:t>П</w:t>
      </w:r>
      <w:r w:rsidR="006265F6" w:rsidRPr="00C23603">
        <w:rPr>
          <w:color w:val="000000" w:themeColor="text1"/>
          <w:sz w:val="20"/>
          <w:szCs w:val="20"/>
        </w:rPr>
        <w:t xml:space="preserve">орядок оказания Услуг с использованием бумажного документооборота, в том числе посредством телефонной связи, определяется </w:t>
      </w:r>
      <w:r>
        <w:rPr>
          <w:color w:val="000000" w:themeColor="text1"/>
          <w:sz w:val="20"/>
          <w:szCs w:val="20"/>
        </w:rPr>
        <w:t xml:space="preserve">Договором и </w:t>
      </w:r>
      <w:r w:rsidR="006265F6" w:rsidRPr="00C23603">
        <w:rPr>
          <w:color w:val="000000" w:themeColor="text1"/>
          <w:sz w:val="20"/>
          <w:szCs w:val="20"/>
        </w:rPr>
        <w:t xml:space="preserve">внутренними документами Брокера. </w:t>
      </w:r>
    </w:p>
    <w:p w14:paraId="7B1C5F47" w14:textId="77777777" w:rsidR="00C055F9" w:rsidRPr="00C23603" w:rsidRDefault="00C055F9" w:rsidP="00C055F9">
      <w:pPr>
        <w:pStyle w:val="Default"/>
        <w:tabs>
          <w:tab w:val="left" w:pos="567"/>
        </w:tabs>
        <w:jc w:val="both"/>
        <w:rPr>
          <w:color w:val="000000" w:themeColor="text1"/>
          <w:sz w:val="20"/>
          <w:szCs w:val="20"/>
        </w:rPr>
      </w:pPr>
    </w:p>
    <w:p w14:paraId="343BA0F6" w14:textId="0C4B8EB8" w:rsidR="00D04D46" w:rsidRPr="00C23603" w:rsidRDefault="000F634D" w:rsidP="00D04D46">
      <w:pPr>
        <w:pStyle w:val="Default"/>
        <w:jc w:val="center"/>
        <w:rPr>
          <w:color w:val="000000" w:themeColor="text1"/>
          <w:sz w:val="20"/>
          <w:szCs w:val="20"/>
        </w:rPr>
      </w:pPr>
      <w:r w:rsidRPr="00C23603">
        <w:rPr>
          <w:b/>
          <w:bCs/>
          <w:color w:val="000000" w:themeColor="text1"/>
          <w:sz w:val="20"/>
          <w:szCs w:val="20"/>
        </w:rPr>
        <w:t xml:space="preserve">Раздел </w:t>
      </w:r>
      <w:r w:rsidR="00D04D46" w:rsidRPr="00C23603">
        <w:rPr>
          <w:b/>
          <w:bCs/>
          <w:color w:val="000000" w:themeColor="text1"/>
          <w:sz w:val="20"/>
          <w:szCs w:val="20"/>
        </w:rPr>
        <w:t>3. Открытие клиентских счетов</w:t>
      </w:r>
    </w:p>
    <w:p w14:paraId="6E9ABD81" w14:textId="7CABDAFB" w:rsidR="00D04D46" w:rsidRPr="00C23603" w:rsidRDefault="0074405E" w:rsidP="00D04D46">
      <w:pPr>
        <w:pStyle w:val="Default"/>
        <w:jc w:val="both"/>
        <w:rPr>
          <w:color w:val="000000" w:themeColor="text1"/>
          <w:sz w:val="20"/>
          <w:szCs w:val="20"/>
        </w:rPr>
      </w:pPr>
      <w:r w:rsidRPr="00C23603">
        <w:rPr>
          <w:color w:val="000000" w:themeColor="text1"/>
          <w:sz w:val="20"/>
          <w:szCs w:val="20"/>
        </w:rPr>
        <w:t>3</w:t>
      </w:r>
      <w:r w:rsidR="00D04D46" w:rsidRPr="00C23603">
        <w:rPr>
          <w:color w:val="000000" w:themeColor="text1"/>
          <w:sz w:val="20"/>
          <w:szCs w:val="20"/>
        </w:rPr>
        <w:t xml:space="preserve">.1. </w:t>
      </w:r>
      <w:r w:rsidR="00EA67A6" w:rsidRPr="00C23603">
        <w:rPr>
          <w:color w:val="000000" w:themeColor="text1"/>
          <w:sz w:val="20"/>
          <w:szCs w:val="20"/>
        </w:rPr>
        <w:t xml:space="preserve">Для оказания </w:t>
      </w:r>
      <w:r w:rsidR="00D04D46" w:rsidRPr="00C23603">
        <w:rPr>
          <w:color w:val="000000" w:themeColor="text1"/>
          <w:sz w:val="20"/>
          <w:szCs w:val="20"/>
        </w:rPr>
        <w:t xml:space="preserve">Услуг </w:t>
      </w:r>
      <w:r w:rsidR="00EA67A6" w:rsidRPr="00C23603">
        <w:rPr>
          <w:color w:val="000000" w:themeColor="text1"/>
          <w:sz w:val="20"/>
          <w:szCs w:val="20"/>
        </w:rPr>
        <w:t xml:space="preserve">на международных (иностранных) рынках ценных бумаг Брокер </w:t>
      </w:r>
      <w:r w:rsidR="00D04D46" w:rsidRPr="00C23603">
        <w:rPr>
          <w:color w:val="000000" w:themeColor="text1"/>
          <w:sz w:val="20"/>
          <w:szCs w:val="20"/>
        </w:rPr>
        <w:t>привле</w:t>
      </w:r>
      <w:r w:rsidR="00EA67A6" w:rsidRPr="00C23603">
        <w:rPr>
          <w:color w:val="000000" w:themeColor="text1"/>
          <w:sz w:val="20"/>
          <w:szCs w:val="20"/>
        </w:rPr>
        <w:t>кает</w:t>
      </w:r>
      <w:r w:rsidR="00D04D46" w:rsidRPr="00C23603">
        <w:rPr>
          <w:color w:val="000000" w:themeColor="text1"/>
          <w:sz w:val="20"/>
          <w:szCs w:val="20"/>
        </w:rPr>
        <w:t xml:space="preserve"> иностранн</w:t>
      </w:r>
      <w:r w:rsidR="00EA67A6" w:rsidRPr="00C23603">
        <w:rPr>
          <w:color w:val="000000" w:themeColor="text1"/>
          <w:sz w:val="20"/>
          <w:szCs w:val="20"/>
        </w:rPr>
        <w:t>ую</w:t>
      </w:r>
      <w:r w:rsidR="00D04D46" w:rsidRPr="00C23603">
        <w:rPr>
          <w:color w:val="000000" w:themeColor="text1"/>
          <w:sz w:val="20"/>
          <w:szCs w:val="20"/>
        </w:rPr>
        <w:t xml:space="preserve"> расчетн</w:t>
      </w:r>
      <w:r w:rsidR="00EA67A6" w:rsidRPr="00C23603">
        <w:rPr>
          <w:color w:val="000000" w:themeColor="text1"/>
          <w:sz w:val="20"/>
          <w:szCs w:val="20"/>
        </w:rPr>
        <w:t>ую</w:t>
      </w:r>
      <w:r w:rsidR="00D04D46" w:rsidRPr="00C23603">
        <w:rPr>
          <w:color w:val="000000" w:themeColor="text1"/>
          <w:sz w:val="20"/>
          <w:szCs w:val="20"/>
        </w:rPr>
        <w:t xml:space="preserve"> организаци</w:t>
      </w:r>
      <w:r w:rsidR="00EA67A6" w:rsidRPr="00C23603">
        <w:rPr>
          <w:color w:val="000000" w:themeColor="text1"/>
          <w:sz w:val="20"/>
          <w:szCs w:val="20"/>
        </w:rPr>
        <w:t>ю (определяется Брокером самостоятельно без согласования с Клиентом)</w:t>
      </w:r>
      <w:r w:rsidR="00D04D46" w:rsidRPr="00C23603">
        <w:rPr>
          <w:color w:val="000000" w:themeColor="text1"/>
          <w:sz w:val="20"/>
          <w:szCs w:val="20"/>
        </w:rPr>
        <w:t xml:space="preserve">, с чем Клиент ознакомлен и согласен. </w:t>
      </w:r>
    </w:p>
    <w:p w14:paraId="4164EA49" w14:textId="7B168EAB" w:rsidR="00D04D46" w:rsidRPr="00C23603" w:rsidRDefault="0074405E" w:rsidP="00D04D46">
      <w:pPr>
        <w:pStyle w:val="Default"/>
        <w:jc w:val="both"/>
        <w:rPr>
          <w:color w:val="000000" w:themeColor="text1"/>
          <w:sz w:val="20"/>
          <w:szCs w:val="20"/>
        </w:rPr>
      </w:pPr>
      <w:r w:rsidRPr="00C23603">
        <w:rPr>
          <w:color w:val="000000" w:themeColor="text1"/>
          <w:sz w:val="20"/>
          <w:szCs w:val="20"/>
        </w:rPr>
        <w:t>3</w:t>
      </w:r>
      <w:r w:rsidR="00D04D46" w:rsidRPr="00C23603">
        <w:rPr>
          <w:color w:val="000000" w:themeColor="text1"/>
          <w:sz w:val="20"/>
          <w:szCs w:val="20"/>
        </w:rPr>
        <w:t xml:space="preserve">.2. </w:t>
      </w:r>
      <w:r w:rsidR="00FB4A1C" w:rsidRPr="00C23603">
        <w:rPr>
          <w:color w:val="000000" w:themeColor="text1"/>
          <w:sz w:val="20"/>
          <w:szCs w:val="20"/>
        </w:rPr>
        <w:t xml:space="preserve">При подаче Заявления Клиент одновременно подает приказ на открытие лицевого счета по установленной Брокером форме и прилагает документы, требуемые в соответствии с внутренними документами Брокера, законодательством Республики Казахстан. </w:t>
      </w:r>
    </w:p>
    <w:p w14:paraId="577CC610" w14:textId="10AE0FBF" w:rsidR="00D04D46" w:rsidRPr="00C23603" w:rsidRDefault="0074405E" w:rsidP="00D04D46">
      <w:pPr>
        <w:pStyle w:val="Default"/>
        <w:jc w:val="both"/>
        <w:rPr>
          <w:color w:val="000000" w:themeColor="text1"/>
          <w:sz w:val="20"/>
          <w:szCs w:val="20"/>
        </w:rPr>
      </w:pPr>
      <w:r w:rsidRPr="00C23603">
        <w:rPr>
          <w:color w:val="000000" w:themeColor="text1"/>
          <w:sz w:val="20"/>
          <w:szCs w:val="20"/>
        </w:rPr>
        <w:t>3</w:t>
      </w:r>
      <w:r w:rsidR="00D04D46" w:rsidRPr="00C23603">
        <w:rPr>
          <w:color w:val="000000" w:themeColor="text1"/>
          <w:sz w:val="20"/>
          <w:szCs w:val="20"/>
        </w:rPr>
        <w:t>.</w:t>
      </w:r>
      <w:r w:rsidRPr="00C23603">
        <w:rPr>
          <w:color w:val="000000" w:themeColor="text1"/>
          <w:sz w:val="20"/>
          <w:szCs w:val="20"/>
        </w:rPr>
        <w:t>3</w:t>
      </w:r>
      <w:r w:rsidR="00D04D46" w:rsidRPr="00C23603">
        <w:rPr>
          <w:color w:val="000000" w:themeColor="text1"/>
          <w:sz w:val="20"/>
          <w:szCs w:val="20"/>
        </w:rPr>
        <w:t xml:space="preserve">. </w:t>
      </w:r>
      <w:r w:rsidR="00FB4A1C" w:rsidRPr="00C23603">
        <w:rPr>
          <w:color w:val="000000" w:themeColor="text1"/>
          <w:sz w:val="20"/>
          <w:szCs w:val="20"/>
        </w:rPr>
        <w:t xml:space="preserve">В течение 3 (трех) </w:t>
      </w:r>
      <w:r w:rsidR="00575F75" w:rsidRPr="00C23603">
        <w:rPr>
          <w:color w:val="000000" w:themeColor="text1"/>
          <w:sz w:val="20"/>
          <w:szCs w:val="20"/>
        </w:rPr>
        <w:t xml:space="preserve">рабочих </w:t>
      </w:r>
      <w:r w:rsidR="00FB4A1C" w:rsidRPr="00C23603">
        <w:rPr>
          <w:color w:val="000000" w:themeColor="text1"/>
          <w:sz w:val="20"/>
          <w:szCs w:val="20"/>
        </w:rPr>
        <w:t xml:space="preserve">дней с даты </w:t>
      </w:r>
      <w:r w:rsidR="00D85D7E" w:rsidRPr="00C23603">
        <w:rPr>
          <w:color w:val="000000" w:themeColor="text1"/>
          <w:sz w:val="20"/>
          <w:szCs w:val="20"/>
        </w:rPr>
        <w:t>подачи Клиентом</w:t>
      </w:r>
      <w:r w:rsidR="00FB4A1C" w:rsidRPr="00C23603">
        <w:rPr>
          <w:color w:val="000000" w:themeColor="text1"/>
          <w:sz w:val="20"/>
          <w:szCs w:val="20"/>
        </w:rPr>
        <w:t xml:space="preserve"> Заявления и </w:t>
      </w:r>
      <w:r w:rsidR="00636928" w:rsidRPr="00C23603">
        <w:rPr>
          <w:color w:val="000000" w:themeColor="text1"/>
          <w:sz w:val="20"/>
          <w:szCs w:val="20"/>
        </w:rPr>
        <w:t>приказа на открытие лицевого счета при условии предоставления Клиентом всех сведений/полного пакета документов для установления деловых отношений, требуемых в соответствии с внутренними документами Брокера и законодательством Республики Казахстан,</w:t>
      </w:r>
      <w:r w:rsidR="00FB4A1C" w:rsidRPr="00C23603">
        <w:rPr>
          <w:color w:val="000000" w:themeColor="text1"/>
          <w:sz w:val="20"/>
          <w:szCs w:val="20"/>
        </w:rPr>
        <w:t xml:space="preserve"> Брокер открывает Клиенту лицевой счет </w:t>
      </w:r>
      <w:r w:rsidR="00D028C4" w:rsidRPr="00C23603">
        <w:rPr>
          <w:color w:val="000000" w:themeColor="text1"/>
          <w:sz w:val="20"/>
          <w:szCs w:val="20"/>
        </w:rPr>
        <w:t xml:space="preserve">и субсчет </w:t>
      </w:r>
      <w:r w:rsidR="00FB4A1C" w:rsidRPr="00C23603">
        <w:rPr>
          <w:color w:val="000000" w:themeColor="text1"/>
          <w:sz w:val="20"/>
          <w:szCs w:val="20"/>
        </w:rPr>
        <w:t xml:space="preserve">в системе учета номинального держания Брокера и субсчет в системе учета </w:t>
      </w:r>
      <w:r w:rsidR="00AD564D">
        <w:rPr>
          <w:sz w:val="20"/>
          <w:szCs w:val="20"/>
        </w:rPr>
        <w:t>АО «Центральный депозитарий ценных бумаг» и/или</w:t>
      </w:r>
      <w:r w:rsidR="00AD564D" w:rsidRPr="00F71F42">
        <w:rPr>
          <w:sz w:val="20"/>
          <w:szCs w:val="20"/>
        </w:rPr>
        <w:t xml:space="preserve"> </w:t>
      </w:r>
      <w:r w:rsidR="00FB4A1C" w:rsidRPr="00C23603">
        <w:rPr>
          <w:color w:val="000000" w:themeColor="text1"/>
          <w:sz w:val="20"/>
          <w:szCs w:val="20"/>
        </w:rPr>
        <w:t xml:space="preserve">иностранной расчетной организации. При открытии лицевого счета </w:t>
      </w:r>
      <w:r w:rsidR="003810B8" w:rsidRPr="00C23603">
        <w:rPr>
          <w:color w:val="000000" w:themeColor="text1"/>
          <w:sz w:val="20"/>
          <w:szCs w:val="20"/>
        </w:rPr>
        <w:t xml:space="preserve">Клиента </w:t>
      </w:r>
      <w:r w:rsidR="00FB4A1C" w:rsidRPr="00C23603">
        <w:rPr>
          <w:color w:val="000000" w:themeColor="text1"/>
          <w:sz w:val="20"/>
          <w:szCs w:val="20"/>
        </w:rPr>
        <w:t>и субсчета Брокер и Клиент соблюдают требования законодательства, а также внутренних документов профессиональных участников рынка ценных бумаг, иностранной расчетной организации, законодательства Республики Казахстан.</w:t>
      </w:r>
    </w:p>
    <w:p w14:paraId="3F3A2E4B" w14:textId="4856B709" w:rsidR="00D04D46" w:rsidRPr="00C23603" w:rsidRDefault="0074405E" w:rsidP="00D04D46">
      <w:pPr>
        <w:pStyle w:val="Default"/>
        <w:jc w:val="both"/>
        <w:rPr>
          <w:color w:val="000000" w:themeColor="text1"/>
          <w:sz w:val="20"/>
          <w:szCs w:val="20"/>
        </w:rPr>
      </w:pPr>
      <w:r w:rsidRPr="00C23603">
        <w:rPr>
          <w:color w:val="000000" w:themeColor="text1"/>
          <w:sz w:val="20"/>
          <w:szCs w:val="20"/>
        </w:rPr>
        <w:t>3</w:t>
      </w:r>
      <w:r w:rsidR="00D04D46" w:rsidRPr="00C23603">
        <w:rPr>
          <w:color w:val="000000" w:themeColor="text1"/>
          <w:sz w:val="20"/>
          <w:szCs w:val="20"/>
        </w:rPr>
        <w:t>.</w:t>
      </w:r>
      <w:r w:rsidRPr="00C23603">
        <w:rPr>
          <w:color w:val="000000" w:themeColor="text1"/>
          <w:sz w:val="20"/>
          <w:szCs w:val="20"/>
        </w:rPr>
        <w:t>4</w:t>
      </w:r>
      <w:r w:rsidR="00D04D46" w:rsidRPr="00C23603">
        <w:rPr>
          <w:color w:val="000000" w:themeColor="text1"/>
          <w:sz w:val="20"/>
          <w:szCs w:val="20"/>
        </w:rPr>
        <w:t>. При открытии лицевого счета Клиента</w:t>
      </w:r>
      <w:r w:rsidR="009502AB" w:rsidRPr="00C23603">
        <w:rPr>
          <w:color w:val="000000" w:themeColor="text1"/>
          <w:sz w:val="20"/>
          <w:szCs w:val="20"/>
        </w:rPr>
        <w:t>, а также</w:t>
      </w:r>
      <w:r w:rsidR="00D04D46" w:rsidRPr="00C23603">
        <w:rPr>
          <w:color w:val="000000" w:themeColor="text1"/>
          <w:sz w:val="20"/>
          <w:szCs w:val="20"/>
        </w:rPr>
        <w:t xml:space="preserve"> в течение всего срока действия Договора Брокер вправе запросить у Клиента иные документы</w:t>
      </w:r>
      <w:r w:rsidR="009502AB" w:rsidRPr="00C23603">
        <w:rPr>
          <w:color w:val="000000" w:themeColor="text1"/>
          <w:sz w:val="20"/>
          <w:szCs w:val="20"/>
        </w:rPr>
        <w:t>/сведения</w:t>
      </w:r>
      <w:r w:rsidR="00D04D46" w:rsidRPr="00C23603">
        <w:rPr>
          <w:color w:val="000000" w:themeColor="text1"/>
          <w:sz w:val="20"/>
          <w:szCs w:val="20"/>
        </w:rPr>
        <w:t>, которые Клиент обязан предоставить</w:t>
      </w:r>
      <w:r w:rsidR="009502AB" w:rsidRPr="00C23603">
        <w:rPr>
          <w:color w:val="000000" w:themeColor="text1"/>
          <w:sz w:val="20"/>
          <w:szCs w:val="20"/>
        </w:rPr>
        <w:t xml:space="preserve"> в </w:t>
      </w:r>
      <w:r w:rsidR="003810B8" w:rsidRPr="00C23603">
        <w:rPr>
          <w:color w:val="000000" w:themeColor="text1"/>
          <w:sz w:val="20"/>
          <w:szCs w:val="20"/>
        </w:rPr>
        <w:t>течение 3 рабочих дней</w:t>
      </w:r>
      <w:r w:rsidR="00D04D46" w:rsidRPr="00C23603">
        <w:rPr>
          <w:color w:val="000000" w:themeColor="text1"/>
          <w:sz w:val="20"/>
          <w:szCs w:val="20"/>
        </w:rPr>
        <w:t>. Брокер вправе приостановить исполнение обязательств по Договору в одностороннем порядке до момента пред</w:t>
      </w:r>
      <w:r w:rsidR="00FB4A1C" w:rsidRPr="00C23603">
        <w:rPr>
          <w:color w:val="000000" w:themeColor="text1"/>
          <w:sz w:val="20"/>
          <w:szCs w:val="20"/>
        </w:rPr>
        <w:t>о</w:t>
      </w:r>
      <w:r w:rsidR="00D04D46" w:rsidRPr="00C23603">
        <w:rPr>
          <w:color w:val="000000" w:themeColor="text1"/>
          <w:sz w:val="20"/>
          <w:szCs w:val="20"/>
        </w:rPr>
        <w:t xml:space="preserve">ставления Клиентом запрашиваемых документов. </w:t>
      </w:r>
    </w:p>
    <w:p w14:paraId="2962006F" w14:textId="0EE3B174" w:rsidR="00D65583" w:rsidRPr="00D65583" w:rsidRDefault="00672F03" w:rsidP="00FD4C29">
      <w:pPr>
        <w:pStyle w:val="a8"/>
        <w:spacing w:after="0"/>
        <w:jc w:val="both"/>
        <w:rPr>
          <w:rFonts w:ascii="Times New Roman" w:hAnsi="Times New Roman" w:cs="Times New Roman"/>
          <w:color w:val="000000" w:themeColor="text1"/>
        </w:rPr>
      </w:pPr>
      <w:r w:rsidRPr="00C23603">
        <w:rPr>
          <w:rFonts w:ascii="Times New Roman" w:hAnsi="Times New Roman" w:cs="Times New Roman"/>
          <w:color w:val="000000" w:themeColor="text1"/>
        </w:rPr>
        <w:t>3.5.</w:t>
      </w:r>
      <w:r w:rsidR="00AC402C">
        <w:rPr>
          <w:rFonts w:ascii="Times New Roman" w:hAnsi="Times New Roman" w:cs="Times New Roman"/>
          <w:color w:val="000000" w:themeColor="text1"/>
        </w:rPr>
        <w:t xml:space="preserve"> </w:t>
      </w:r>
      <w:r w:rsidR="00D65583" w:rsidRPr="00D65583">
        <w:rPr>
          <w:rFonts w:ascii="Times New Roman" w:hAnsi="Times New Roman" w:cs="Times New Roman"/>
          <w:color w:val="000000" w:themeColor="text1"/>
        </w:rPr>
        <w:t>В целях исполнения приказа/заказа, а также для оплаты вознаграждения Брокера/возмещения расходов в соответствии с тарифами и Договором Клиент осуществляет пополнение субсчета путем перевода денег на текущий счет Брокера, открытый в банке второго уровня Республики Казахстан и предназначенный для учета и хранения денег, принадлежащих клиентам Брокера (далее – Счет Брокера). Пополнение осуществляется с учетом технических особенностей работы систем/платформ Брокера и/или партнеров Брокера:</w:t>
      </w:r>
    </w:p>
    <w:p w14:paraId="2FB76BE8" w14:textId="16EC99FD" w:rsidR="00D65583" w:rsidRPr="00D65583" w:rsidRDefault="00D65583" w:rsidP="00FD4C29">
      <w:pPr>
        <w:pStyle w:val="a8"/>
        <w:spacing w:after="0"/>
        <w:jc w:val="both"/>
        <w:rPr>
          <w:rFonts w:ascii="Times New Roman" w:hAnsi="Times New Roman" w:cs="Times New Roman"/>
          <w:color w:val="000000" w:themeColor="text1"/>
        </w:rPr>
      </w:pPr>
      <w:r w:rsidRPr="00D65583">
        <w:rPr>
          <w:rFonts w:ascii="Times New Roman" w:hAnsi="Times New Roman" w:cs="Times New Roman"/>
          <w:color w:val="000000" w:themeColor="text1"/>
        </w:rPr>
        <w:t>-  при пополнении субсчета с использованием торговой платформы (мобильного приложения) Брокера - на сумму не менее 100</w:t>
      </w:r>
      <w:r w:rsidR="0028163B">
        <w:rPr>
          <w:rFonts w:ascii="Times New Roman" w:hAnsi="Times New Roman" w:cs="Times New Roman"/>
          <w:color w:val="000000" w:themeColor="text1"/>
        </w:rPr>
        <w:t>0</w:t>
      </w:r>
      <w:r w:rsidRPr="00D65583">
        <w:rPr>
          <w:rFonts w:ascii="Times New Roman" w:hAnsi="Times New Roman" w:cs="Times New Roman"/>
          <w:color w:val="000000" w:themeColor="text1"/>
        </w:rPr>
        <w:t xml:space="preserve"> долларов США (или эквивалент указанной суммы в тенге или другой валюте по курсу банка второго уровня РК, в котором открыт Счет Брокера, и/или обслуживающего банка Клиента); </w:t>
      </w:r>
    </w:p>
    <w:p w14:paraId="2AB364FF" w14:textId="2614EE11" w:rsidR="00D65583" w:rsidRPr="00D65583" w:rsidRDefault="00D65583" w:rsidP="00FD4C29">
      <w:pPr>
        <w:pStyle w:val="a8"/>
        <w:spacing w:after="0"/>
        <w:jc w:val="both"/>
        <w:rPr>
          <w:rFonts w:ascii="Times New Roman" w:hAnsi="Times New Roman" w:cs="Times New Roman"/>
          <w:color w:val="000000" w:themeColor="text1"/>
        </w:rPr>
      </w:pPr>
      <w:r w:rsidRPr="00D65583">
        <w:rPr>
          <w:rFonts w:ascii="Times New Roman" w:hAnsi="Times New Roman" w:cs="Times New Roman"/>
          <w:color w:val="000000" w:themeColor="text1"/>
        </w:rPr>
        <w:t>- при пополнении субсчета с использованием систем удаленного доступа АО «</w:t>
      </w:r>
      <w:proofErr w:type="spellStart"/>
      <w:r w:rsidRPr="00D65583">
        <w:rPr>
          <w:rFonts w:ascii="Times New Roman" w:hAnsi="Times New Roman" w:cs="Times New Roman"/>
          <w:color w:val="000000" w:themeColor="text1"/>
        </w:rPr>
        <w:t>Bereke</w:t>
      </w:r>
      <w:proofErr w:type="spellEnd"/>
      <w:r w:rsidRPr="00D65583">
        <w:rPr>
          <w:rFonts w:ascii="Times New Roman" w:hAnsi="Times New Roman" w:cs="Times New Roman"/>
          <w:color w:val="000000" w:themeColor="text1"/>
        </w:rPr>
        <w:t xml:space="preserve"> Bank» (партнер Брокера) - на сумму не менее </w:t>
      </w:r>
      <w:r w:rsidR="0028163B">
        <w:rPr>
          <w:rFonts w:ascii="Times New Roman" w:hAnsi="Times New Roman" w:cs="Times New Roman"/>
          <w:color w:val="000000" w:themeColor="text1"/>
        </w:rPr>
        <w:t>1000</w:t>
      </w:r>
      <w:r w:rsidR="0028163B" w:rsidRPr="00D65583">
        <w:rPr>
          <w:rFonts w:ascii="Times New Roman" w:hAnsi="Times New Roman" w:cs="Times New Roman"/>
          <w:color w:val="000000" w:themeColor="text1"/>
        </w:rPr>
        <w:t xml:space="preserve"> </w:t>
      </w:r>
      <w:r w:rsidRPr="00D65583">
        <w:rPr>
          <w:rFonts w:ascii="Times New Roman" w:hAnsi="Times New Roman" w:cs="Times New Roman"/>
          <w:color w:val="000000" w:themeColor="text1"/>
        </w:rPr>
        <w:t>долларов США и не более 10 000 долларов США (или эквивалент указанной суммы в тенге или другой валюте по курсу АО «</w:t>
      </w:r>
      <w:proofErr w:type="spellStart"/>
      <w:r w:rsidRPr="00D65583">
        <w:rPr>
          <w:rFonts w:ascii="Times New Roman" w:hAnsi="Times New Roman" w:cs="Times New Roman"/>
          <w:color w:val="000000" w:themeColor="text1"/>
        </w:rPr>
        <w:t>Bereke</w:t>
      </w:r>
      <w:proofErr w:type="spellEnd"/>
      <w:r w:rsidRPr="00D65583">
        <w:rPr>
          <w:rFonts w:ascii="Times New Roman" w:hAnsi="Times New Roman" w:cs="Times New Roman"/>
          <w:color w:val="000000" w:themeColor="text1"/>
        </w:rPr>
        <w:t xml:space="preserve"> Bank»);</w:t>
      </w:r>
    </w:p>
    <w:p w14:paraId="3F364994" w14:textId="77777777" w:rsidR="00D65583" w:rsidRPr="00D65583" w:rsidRDefault="00D65583" w:rsidP="00FD4C29">
      <w:pPr>
        <w:pStyle w:val="a8"/>
        <w:spacing w:after="0"/>
        <w:jc w:val="both"/>
        <w:rPr>
          <w:rFonts w:ascii="Times New Roman" w:hAnsi="Times New Roman" w:cs="Times New Roman"/>
          <w:color w:val="000000" w:themeColor="text1"/>
        </w:rPr>
      </w:pPr>
      <w:r w:rsidRPr="00D65583">
        <w:rPr>
          <w:rFonts w:ascii="Times New Roman" w:hAnsi="Times New Roman" w:cs="Times New Roman"/>
          <w:color w:val="000000" w:themeColor="text1"/>
        </w:rPr>
        <w:t xml:space="preserve">- при пополнении субсчета с использованием систем удаленного доступа иных банков-партнеров Брокера могут быть установлены иные внутренние технические ограничения (минимальные и/или максимальные) по сумме, курсу конвертации и пр., которые определяются банками-партнерами самостоятельно и доводятся до сведения Клиента (способ уведомления определяется банком-партнером). </w:t>
      </w:r>
    </w:p>
    <w:p w14:paraId="2F1291F8" w14:textId="77777777" w:rsidR="00C21941" w:rsidRDefault="00D65583" w:rsidP="00FD4C29">
      <w:pPr>
        <w:pStyle w:val="a8"/>
        <w:spacing w:after="0"/>
        <w:jc w:val="both"/>
        <w:rPr>
          <w:rFonts w:ascii="Times New Roman" w:hAnsi="Times New Roman" w:cs="Times New Roman"/>
          <w:color w:val="000000" w:themeColor="text1"/>
        </w:rPr>
      </w:pPr>
      <w:r w:rsidRPr="00D65583">
        <w:rPr>
          <w:rFonts w:ascii="Times New Roman" w:hAnsi="Times New Roman" w:cs="Times New Roman"/>
          <w:color w:val="000000" w:themeColor="text1"/>
        </w:rPr>
        <w:lastRenderedPageBreak/>
        <w:t>Реквизиты Счета Брокера в соответствующей валюте указаны в системе интернет-трейдинга и/или иных направляемых Клиенту документах, способ перевода денег на Счет Брокера определяется Брокером самостоятельно. Пополнение субсчета осуществляется Клиентом со своего банковского (текущего) счета, пополнение субсчета Клиента третьими лицами/с банковских счетов третьих лиц не допускается.</w:t>
      </w:r>
    </w:p>
    <w:p w14:paraId="5F89D400" w14:textId="2EEBE743" w:rsidR="00C21941" w:rsidRDefault="00D65583" w:rsidP="00FD4C29">
      <w:pPr>
        <w:pStyle w:val="a8"/>
        <w:spacing w:after="0"/>
        <w:jc w:val="both"/>
        <w:rPr>
          <w:rFonts w:ascii="Times New Roman" w:hAnsi="Times New Roman" w:cs="Times New Roman"/>
          <w:color w:val="000000" w:themeColor="text1"/>
        </w:rPr>
      </w:pPr>
      <w:proofErr w:type="gramStart"/>
      <w:r w:rsidRPr="00D65583">
        <w:rPr>
          <w:rFonts w:ascii="Times New Roman" w:hAnsi="Times New Roman" w:cs="Times New Roman"/>
          <w:color w:val="000000" w:themeColor="text1"/>
        </w:rPr>
        <w:t>В случае пополнения субсчета Клиента на сумму менее вышеуказанной/с банковских счетов третьих лиц,</w:t>
      </w:r>
      <w:proofErr w:type="gramEnd"/>
      <w:r w:rsidRPr="00D65583">
        <w:rPr>
          <w:rFonts w:ascii="Times New Roman" w:hAnsi="Times New Roman" w:cs="Times New Roman"/>
          <w:color w:val="000000" w:themeColor="text1"/>
        </w:rPr>
        <w:t xml:space="preserve"> Брокер </w:t>
      </w:r>
      <w:r w:rsidR="00F43826">
        <w:rPr>
          <w:rFonts w:ascii="Times New Roman" w:hAnsi="Times New Roman" w:cs="Times New Roman"/>
          <w:color w:val="000000" w:themeColor="text1"/>
        </w:rPr>
        <w:t>имеет право</w:t>
      </w:r>
      <w:r w:rsidR="0028163B">
        <w:rPr>
          <w:rFonts w:ascii="Times New Roman" w:hAnsi="Times New Roman" w:cs="Times New Roman"/>
          <w:color w:val="000000" w:themeColor="text1"/>
        </w:rPr>
        <w:t xml:space="preserve"> осуществить </w:t>
      </w:r>
      <w:r w:rsidRPr="00D65583">
        <w:rPr>
          <w:rFonts w:ascii="Times New Roman" w:hAnsi="Times New Roman" w:cs="Times New Roman"/>
          <w:color w:val="000000" w:themeColor="text1"/>
        </w:rPr>
        <w:t xml:space="preserve">возврат денег в порядке и на условиях, установленных обслуживающим банком (оплата комиссий обслуживающего банка осуществляется за счет денег, поступивших на Счет Брокера). </w:t>
      </w:r>
    </w:p>
    <w:p w14:paraId="7E8B8335" w14:textId="77777777" w:rsidR="00C21941" w:rsidRPr="008629C2" w:rsidRDefault="00C21941" w:rsidP="00C21941">
      <w:pPr>
        <w:pStyle w:val="a6"/>
        <w:pBdr>
          <w:top w:val="nil"/>
          <w:left w:val="nil"/>
          <w:bottom w:val="nil"/>
          <w:right w:val="nil"/>
          <w:between w:val="nil"/>
        </w:pBdr>
        <w:ind w:left="0" w:right="115"/>
        <w:jc w:val="both"/>
        <w:rPr>
          <w:sz w:val="20"/>
          <w:szCs w:val="20"/>
        </w:rPr>
      </w:pPr>
      <w:r>
        <w:rPr>
          <w:sz w:val="20"/>
          <w:szCs w:val="20"/>
        </w:rPr>
        <w:t>В случае отсутствия открытого брокерского счета у отправителя денежных средств и/или невозможности принятия денежных средств Брокер осуществляет возврат денежных средств в течение трех рабочих дней со дня поступления денежных средств на банковский счет Брокера.</w:t>
      </w:r>
    </w:p>
    <w:p w14:paraId="0F92FCD7" w14:textId="77777777" w:rsidR="00FD4C29" w:rsidRDefault="00FD4C29" w:rsidP="00FD4C29">
      <w:pPr>
        <w:pStyle w:val="a8"/>
        <w:spacing w:after="0"/>
        <w:jc w:val="both"/>
        <w:rPr>
          <w:rFonts w:ascii="Times New Roman" w:hAnsi="Times New Roman" w:cs="Times New Roman"/>
          <w:color w:val="000000" w:themeColor="text1"/>
        </w:rPr>
      </w:pPr>
      <w:r w:rsidRPr="00FD4C29">
        <w:rPr>
          <w:rFonts w:ascii="Times New Roman" w:hAnsi="Times New Roman" w:cs="Times New Roman"/>
          <w:color w:val="000000" w:themeColor="text1"/>
        </w:rPr>
        <w:t>В случае отсутствия открытого брокерского счета у отправителя денежных средств и/или невозможности принятия денежных средств Брокер осуществляет возврат денежных средств в течение трех рабочих дней со дня поступления денежных средств на банковский счет Брокера. В случае невозможности Брокером самостоятельно идентифицировать реквизиты для возврата перевода, возврат денежных средств осуществляется в течение трех рабочих дней со дня получения от отправителя реквизитов для возврата. При этом допускается получение реквизитов по телефону либо электронным способом. Подтверждением приема реквизитов для возврата денежных средств является соответствующее голосовое/электронное уведомление ответственного работника Брокера</w:t>
      </w:r>
    </w:p>
    <w:p w14:paraId="20B17C6C" w14:textId="222564A6" w:rsidR="00D65583" w:rsidRPr="00D65583" w:rsidRDefault="00D65583" w:rsidP="00FD4C29">
      <w:pPr>
        <w:pStyle w:val="a8"/>
        <w:spacing w:after="0"/>
        <w:jc w:val="both"/>
        <w:rPr>
          <w:rFonts w:ascii="Times New Roman" w:hAnsi="Times New Roman" w:cs="Times New Roman"/>
          <w:color w:val="000000" w:themeColor="text1"/>
        </w:rPr>
      </w:pPr>
      <w:r w:rsidRPr="00D65583">
        <w:rPr>
          <w:rFonts w:ascii="Times New Roman" w:hAnsi="Times New Roman" w:cs="Times New Roman"/>
          <w:color w:val="000000" w:themeColor="text1"/>
        </w:rPr>
        <w:t xml:space="preserve">Настоящим Клиент подтверждает ознакомление и согласие с особенностями пополнения субсчета, указанными в настоящем пункте Договора, ответственность за несоблюдение таких особенностей в полном объеме возлагается на Клиента.     </w:t>
      </w:r>
    </w:p>
    <w:p w14:paraId="0697A616" w14:textId="6E2EA7AE" w:rsidR="0074405E" w:rsidRPr="00C23603" w:rsidRDefault="00D65583" w:rsidP="00D65583">
      <w:pPr>
        <w:pStyle w:val="a8"/>
        <w:spacing w:after="0"/>
        <w:jc w:val="both"/>
        <w:rPr>
          <w:rFonts w:ascii="Times New Roman" w:hAnsi="Times New Roman" w:cs="Times New Roman"/>
          <w:color w:val="000000" w:themeColor="text1"/>
        </w:rPr>
      </w:pPr>
      <w:r w:rsidRPr="00D65583">
        <w:rPr>
          <w:rFonts w:ascii="Times New Roman" w:hAnsi="Times New Roman" w:cs="Times New Roman"/>
          <w:color w:val="000000" w:themeColor="text1"/>
        </w:rPr>
        <w:t xml:space="preserve">Расчеты на международных (иностранных) рынках ценных бумаг осуществляются в долларах США. Для обеспечения расчетов на международных (иностранных) рынках ценных бумаг Брокер осуществляет перевод денег Клиента на банковский счет иностранной расчетной организации в порядке, установленном заключенным между Брокером и иностранной расчетной организацией договором, с чем Клиент согласен. Перевод исполняется банками, в том числе иностранными, в соответствии с международной банковской практикой. </w:t>
      </w:r>
      <w:proofErr w:type="gramStart"/>
      <w:r w:rsidRPr="00D65583">
        <w:rPr>
          <w:rFonts w:ascii="Times New Roman" w:hAnsi="Times New Roman" w:cs="Times New Roman"/>
          <w:color w:val="000000" w:themeColor="text1"/>
        </w:rPr>
        <w:t>В случае отличия валюты расчетов по операциям на международных (иностранных) рынках ценных бумаг от валюты поступивших на Счет Брокера денег Клиента,</w:t>
      </w:r>
      <w:proofErr w:type="gramEnd"/>
      <w:r w:rsidRPr="00D65583">
        <w:rPr>
          <w:rFonts w:ascii="Times New Roman" w:hAnsi="Times New Roman" w:cs="Times New Roman"/>
          <w:color w:val="000000" w:themeColor="text1"/>
        </w:rPr>
        <w:t xml:space="preserve"> осуществляется конвертация поступивших от Клиента денег в валюту расчетов по курсу банка второго уровня Республики Казахстан, в котором открыт Счет Брокера, на момент конвертации. Настоящим Клиент выражает свое безусловное и безотзывное согласие на конвертацию денег Клиента в случае и на условиях, указанных в настоящем пункте Договора, без необходимости получения Брокером дополнительного согласия/подтверждения Клиента</w:t>
      </w:r>
      <w:r w:rsidR="003810B8" w:rsidRPr="00C23603">
        <w:rPr>
          <w:rFonts w:ascii="Times New Roman" w:hAnsi="Times New Roman" w:cs="Times New Roman"/>
          <w:color w:val="000000" w:themeColor="text1"/>
        </w:rPr>
        <w:t>.</w:t>
      </w:r>
    </w:p>
    <w:p w14:paraId="4E44BE5D" w14:textId="559353B4" w:rsidR="00D04D46" w:rsidRPr="00C23603" w:rsidRDefault="00672F03" w:rsidP="00672F03">
      <w:pPr>
        <w:pStyle w:val="Default"/>
        <w:jc w:val="both"/>
        <w:rPr>
          <w:color w:val="000000" w:themeColor="text1"/>
          <w:sz w:val="20"/>
          <w:szCs w:val="20"/>
        </w:rPr>
      </w:pPr>
      <w:r w:rsidRPr="00C23603">
        <w:rPr>
          <w:color w:val="000000" w:themeColor="text1"/>
          <w:sz w:val="20"/>
          <w:szCs w:val="20"/>
        </w:rPr>
        <w:t>3.6.</w:t>
      </w:r>
      <w:r w:rsidR="00D04D46" w:rsidRPr="00C23603">
        <w:rPr>
          <w:color w:val="000000" w:themeColor="text1"/>
          <w:sz w:val="20"/>
          <w:szCs w:val="20"/>
        </w:rPr>
        <w:t xml:space="preserve"> Брокер вправе отказать Клиенту в открытии лицевого счета/оказании </w:t>
      </w:r>
      <w:r w:rsidR="009C1B82" w:rsidRPr="00C23603">
        <w:rPr>
          <w:color w:val="000000" w:themeColor="text1"/>
          <w:sz w:val="20"/>
          <w:szCs w:val="20"/>
        </w:rPr>
        <w:t>У</w:t>
      </w:r>
      <w:r w:rsidR="00D04D46" w:rsidRPr="00C23603">
        <w:rPr>
          <w:color w:val="000000" w:themeColor="text1"/>
          <w:sz w:val="20"/>
          <w:szCs w:val="20"/>
        </w:rPr>
        <w:t xml:space="preserve">слуг или приостановить/прекратить действие Договора в следующих случаях: </w:t>
      </w:r>
    </w:p>
    <w:p w14:paraId="3E47E73A" w14:textId="0FFF0B04" w:rsidR="00D04D46" w:rsidRPr="00C23603" w:rsidRDefault="007B4121" w:rsidP="00D04D46">
      <w:pPr>
        <w:pStyle w:val="Default"/>
        <w:jc w:val="both"/>
        <w:rPr>
          <w:color w:val="000000" w:themeColor="text1"/>
          <w:sz w:val="20"/>
          <w:szCs w:val="20"/>
        </w:rPr>
      </w:pPr>
      <w:r w:rsidRPr="00C23603">
        <w:rPr>
          <w:color w:val="000000" w:themeColor="text1"/>
          <w:sz w:val="20"/>
          <w:szCs w:val="20"/>
        </w:rPr>
        <w:t>3.6.</w:t>
      </w:r>
      <w:r w:rsidR="00D04D46" w:rsidRPr="00C23603">
        <w:rPr>
          <w:color w:val="000000" w:themeColor="text1"/>
          <w:sz w:val="20"/>
          <w:szCs w:val="20"/>
        </w:rPr>
        <w:t xml:space="preserve">1. Клиент не предоставляет/предоставляет не в полном объеме информацию/документы, касающуюся его идентификации или проводимых им операций, наличие которой обязательно в соответствии с требованиями законодательства </w:t>
      </w:r>
      <w:r w:rsidRPr="00C23603">
        <w:rPr>
          <w:color w:val="000000" w:themeColor="text1"/>
          <w:sz w:val="20"/>
          <w:szCs w:val="20"/>
        </w:rPr>
        <w:t>Республики Казахстан</w:t>
      </w:r>
      <w:r w:rsidR="00D04D46" w:rsidRPr="00C23603">
        <w:rPr>
          <w:color w:val="000000" w:themeColor="text1"/>
          <w:sz w:val="20"/>
          <w:szCs w:val="20"/>
        </w:rPr>
        <w:t xml:space="preserve">, международными требованиями, внутренними документами Брокера; </w:t>
      </w:r>
    </w:p>
    <w:p w14:paraId="677E760F" w14:textId="1248BE55" w:rsidR="00D04D46" w:rsidRPr="00C23603" w:rsidRDefault="007B4121" w:rsidP="00D04D46">
      <w:pPr>
        <w:pStyle w:val="Default"/>
        <w:jc w:val="both"/>
        <w:rPr>
          <w:color w:val="000000" w:themeColor="text1"/>
          <w:sz w:val="20"/>
          <w:szCs w:val="20"/>
        </w:rPr>
      </w:pPr>
      <w:r w:rsidRPr="00C23603">
        <w:rPr>
          <w:color w:val="000000" w:themeColor="text1"/>
          <w:sz w:val="20"/>
          <w:szCs w:val="20"/>
        </w:rPr>
        <w:t>3.6.</w:t>
      </w:r>
      <w:r w:rsidR="00D04D46" w:rsidRPr="00C23603">
        <w:rPr>
          <w:color w:val="000000" w:themeColor="text1"/>
          <w:sz w:val="20"/>
          <w:szCs w:val="20"/>
        </w:rPr>
        <w:t xml:space="preserve">2. Клиентом представлены документы и сведения, содержащие недостоверную информацию; </w:t>
      </w:r>
    </w:p>
    <w:p w14:paraId="7983FD0E" w14:textId="07EC5FDE" w:rsidR="00D04D46" w:rsidRPr="00C23603" w:rsidRDefault="007B4121" w:rsidP="00D04D46">
      <w:pPr>
        <w:pStyle w:val="Default"/>
        <w:jc w:val="both"/>
        <w:rPr>
          <w:color w:val="000000" w:themeColor="text1"/>
          <w:sz w:val="20"/>
          <w:szCs w:val="20"/>
        </w:rPr>
      </w:pPr>
      <w:r w:rsidRPr="00C23603">
        <w:rPr>
          <w:color w:val="000000" w:themeColor="text1"/>
          <w:sz w:val="20"/>
          <w:szCs w:val="20"/>
        </w:rPr>
        <w:t>3.6.</w:t>
      </w:r>
      <w:r w:rsidR="00D04D46" w:rsidRPr="00C23603">
        <w:rPr>
          <w:color w:val="000000" w:themeColor="text1"/>
          <w:sz w:val="20"/>
          <w:szCs w:val="20"/>
        </w:rPr>
        <w:t xml:space="preserve">3. представленные Клиентом документы и сведения не соответствуют требованиям </w:t>
      </w:r>
      <w:r w:rsidR="007E6534" w:rsidRPr="00C23603">
        <w:rPr>
          <w:color w:val="000000" w:themeColor="text1"/>
          <w:sz w:val="20"/>
          <w:szCs w:val="20"/>
        </w:rPr>
        <w:t xml:space="preserve">законодательства Республики Казахстан, международным требованиям, </w:t>
      </w:r>
      <w:r w:rsidR="00D04D46" w:rsidRPr="00C23603">
        <w:rPr>
          <w:color w:val="000000" w:themeColor="text1"/>
          <w:sz w:val="20"/>
          <w:szCs w:val="20"/>
        </w:rPr>
        <w:t xml:space="preserve">внутренних документов Брокера; </w:t>
      </w:r>
    </w:p>
    <w:p w14:paraId="578FF998" w14:textId="6ABF3A4F" w:rsidR="00D04D46" w:rsidRPr="00C23603" w:rsidRDefault="007B4121" w:rsidP="00D04D46">
      <w:pPr>
        <w:pStyle w:val="Default"/>
        <w:jc w:val="both"/>
        <w:rPr>
          <w:color w:val="000000" w:themeColor="text1"/>
          <w:sz w:val="20"/>
          <w:szCs w:val="20"/>
        </w:rPr>
      </w:pPr>
      <w:r w:rsidRPr="00C23603">
        <w:rPr>
          <w:color w:val="000000" w:themeColor="text1"/>
          <w:sz w:val="20"/>
          <w:szCs w:val="20"/>
        </w:rPr>
        <w:t>3.6</w:t>
      </w:r>
      <w:r w:rsidR="00D04D46" w:rsidRPr="00C23603">
        <w:rPr>
          <w:color w:val="000000" w:themeColor="text1"/>
          <w:sz w:val="20"/>
          <w:szCs w:val="20"/>
        </w:rPr>
        <w:t xml:space="preserve">.4. Клиент не исполняет или ненадлежащим образом исполняет обязанности по Договору; </w:t>
      </w:r>
    </w:p>
    <w:p w14:paraId="496731A2" w14:textId="58F90B3B" w:rsidR="00D04D46" w:rsidRPr="00C23603" w:rsidRDefault="007B4121" w:rsidP="00D04D46">
      <w:pPr>
        <w:pStyle w:val="Default"/>
        <w:jc w:val="both"/>
        <w:rPr>
          <w:color w:val="000000" w:themeColor="text1"/>
          <w:sz w:val="20"/>
          <w:szCs w:val="20"/>
        </w:rPr>
      </w:pPr>
      <w:r w:rsidRPr="00C23603">
        <w:rPr>
          <w:color w:val="000000" w:themeColor="text1"/>
          <w:sz w:val="20"/>
          <w:szCs w:val="20"/>
        </w:rPr>
        <w:t>3.6</w:t>
      </w:r>
      <w:r w:rsidR="00D04D46" w:rsidRPr="00C23603">
        <w:rPr>
          <w:color w:val="000000" w:themeColor="text1"/>
          <w:sz w:val="20"/>
          <w:szCs w:val="20"/>
        </w:rPr>
        <w:t xml:space="preserve">.5. данные Клиента </w:t>
      </w:r>
      <w:r w:rsidR="00EC2BDB">
        <w:rPr>
          <w:color w:val="000000" w:themeColor="text1"/>
          <w:sz w:val="20"/>
          <w:szCs w:val="20"/>
        </w:rPr>
        <w:t xml:space="preserve">(бенефициарного собственника) </w:t>
      </w:r>
      <w:r w:rsidR="00D04D46" w:rsidRPr="00C23603">
        <w:rPr>
          <w:color w:val="000000" w:themeColor="text1"/>
          <w:sz w:val="20"/>
          <w:szCs w:val="20"/>
        </w:rPr>
        <w:t xml:space="preserve">совпадают с данными лиц, указанных в </w:t>
      </w:r>
      <w:r w:rsidR="00636928" w:rsidRPr="00C23603">
        <w:rPr>
          <w:color w:val="000000" w:themeColor="text1"/>
          <w:sz w:val="20"/>
          <w:szCs w:val="20"/>
        </w:rPr>
        <w:t>перечнях лиц, причастных к отмыванию денег/финансированию терроризма и прочее в целях реализации требований законодательства Республики Казахстан в области противодействия легализации (отмыванию) доходов, полученных преступным путем и финансированию терроризма</w:t>
      </w:r>
      <w:r w:rsidR="00D04D46" w:rsidRPr="00C23603">
        <w:rPr>
          <w:color w:val="000000" w:themeColor="text1"/>
          <w:sz w:val="20"/>
          <w:szCs w:val="20"/>
        </w:rPr>
        <w:t xml:space="preserve">, аналогично, если состоит в списке мошенников или </w:t>
      </w:r>
      <w:proofErr w:type="spellStart"/>
      <w:r w:rsidR="00D04D46" w:rsidRPr="00C23603">
        <w:rPr>
          <w:color w:val="000000" w:themeColor="text1"/>
          <w:sz w:val="20"/>
          <w:szCs w:val="20"/>
        </w:rPr>
        <w:t>лжепредпринимателей</w:t>
      </w:r>
      <w:proofErr w:type="spellEnd"/>
      <w:r w:rsidR="00D04D46" w:rsidRPr="00C23603">
        <w:rPr>
          <w:color w:val="000000" w:themeColor="text1"/>
          <w:sz w:val="20"/>
          <w:szCs w:val="20"/>
        </w:rPr>
        <w:t>;</w:t>
      </w:r>
    </w:p>
    <w:p w14:paraId="0D3C9570" w14:textId="303E8187" w:rsidR="005B3CDB" w:rsidRPr="00C23603" w:rsidRDefault="007B4121" w:rsidP="00D04D46">
      <w:pPr>
        <w:pStyle w:val="Default"/>
        <w:jc w:val="both"/>
        <w:rPr>
          <w:color w:val="000000" w:themeColor="text1"/>
          <w:sz w:val="20"/>
          <w:szCs w:val="20"/>
        </w:rPr>
      </w:pPr>
      <w:r w:rsidRPr="00C23603">
        <w:rPr>
          <w:color w:val="000000" w:themeColor="text1"/>
          <w:sz w:val="20"/>
          <w:szCs w:val="20"/>
        </w:rPr>
        <w:t>3.6</w:t>
      </w:r>
      <w:r w:rsidR="00D04D46" w:rsidRPr="00C23603">
        <w:rPr>
          <w:color w:val="000000" w:themeColor="text1"/>
          <w:sz w:val="20"/>
          <w:szCs w:val="20"/>
        </w:rPr>
        <w:t xml:space="preserve">.6. страна резидентства Клиента </w:t>
      </w:r>
      <w:r w:rsidR="00EC2BDB" w:rsidRPr="00EC2BDB">
        <w:rPr>
          <w:color w:val="000000" w:themeColor="text1"/>
          <w:sz w:val="20"/>
          <w:szCs w:val="20"/>
        </w:rPr>
        <w:t>(бенефициарного собственника)</w:t>
      </w:r>
      <w:r w:rsidR="00EC2BDB">
        <w:rPr>
          <w:color w:val="000000" w:themeColor="text1"/>
          <w:sz w:val="20"/>
          <w:szCs w:val="20"/>
        </w:rPr>
        <w:t xml:space="preserve"> </w:t>
      </w:r>
      <w:r w:rsidR="00D04D46" w:rsidRPr="00C23603">
        <w:rPr>
          <w:color w:val="000000" w:themeColor="text1"/>
          <w:sz w:val="20"/>
          <w:szCs w:val="20"/>
        </w:rPr>
        <w:t>совпадает с перечнем стран, в отношении которых введены санкции или иные ограничения, делающие недопустимым/нежелательным сотрудничество с Брокером, или в которых не должным образом реализована политика противодействия отмывания денег и финансирования терроризма</w:t>
      </w:r>
      <w:r w:rsidRPr="00C23603">
        <w:rPr>
          <w:color w:val="000000" w:themeColor="text1"/>
          <w:sz w:val="20"/>
          <w:szCs w:val="20"/>
        </w:rPr>
        <w:t>;</w:t>
      </w:r>
    </w:p>
    <w:p w14:paraId="45586DD9" w14:textId="79F75A48" w:rsidR="00355005" w:rsidRPr="00C23603" w:rsidRDefault="007B4121" w:rsidP="00D04D46">
      <w:pPr>
        <w:pStyle w:val="Default"/>
        <w:jc w:val="both"/>
        <w:rPr>
          <w:color w:val="000000" w:themeColor="text1"/>
          <w:sz w:val="20"/>
          <w:szCs w:val="20"/>
        </w:rPr>
      </w:pPr>
      <w:r w:rsidRPr="00C23603">
        <w:rPr>
          <w:color w:val="000000" w:themeColor="text1"/>
          <w:sz w:val="20"/>
          <w:szCs w:val="20"/>
        </w:rPr>
        <w:t xml:space="preserve">3.6.7. </w:t>
      </w:r>
      <w:r w:rsidR="00355005" w:rsidRPr="00C23603">
        <w:rPr>
          <w:color w:val="000000" w:themeColor="text1"/>
          <w:sz w:val="20"/>
          <w:szCs w:val="20"/>
        </w:rPr>
        <w:t>истечения срока действия документа, удостоверяющего личность</w:t>
      </w:r>
      <w:r w:rsidR="00F818F6">
        <w:rPr>
          <w:color w:val="000000" w:themeColor="text1"/>
          <w:sz w:val="20"/>
          <w:szCs w:val="20"/>
        </w:rPr>
        <w:t>/подтверждающего полномочия представителя Клиента</w:t>
      </w:r>
      <w:r w:rsidR="00355005" w:rsidRPr="00C23603">
        <w:rPr>
          <w:color w:val="000000" w:themeColor="text1"/>
          <w:sz w:val="20"/>
          <w:szCs w:val="20"/>
        </w:rPr>
        <w:t xml:space="preserve">; </w:t>
      </w:r>
    </w:p>
    <w:p w14:paraId="0546B4C3" w14:textId="3A33DD97" w:rsidR="007B4121" w:rsidRPr="00C23603" w:rsidRDefault="00355005" w:rsidP="00D04D46">
      <w:pPr>
        <w:pStyle w:val="Default"/>
        <w:jc w:val="both"/>
        <w:rPr>
          <w:color w:val="000000" w:themeColor="text1"/>
          <w:sz w:val="20"/>
          <w:szCs w:val="20"/>
        </w:rPr>
      </w:pPr>
      <w:r w:rsidRPr="00C23603">
        <w:rPr>
          <w:color w:val="000000" w:themeColor="text1"/>
          <w:sz w:val="20"/>
          <w:szCs w:val="20"/>
        </w:rPr>
        <w:t xml:space="preserve">3.6.8. </w:t>
      </w:r>
      <w:r w:rsidR="007B4121" w:rsidRPr="00C23603">
        <w:rPr>
          <w:color w:val="000000" w:themeColor="text1"/>
          <w:sz w:val="20"/>
          <w:szCs w:val="20"/>
        </w:rPr>
        <w:t xml:space="preserve">в иных случаях, предусмотренных </w:t>
      </w:r>
      <w:r w:rsidR="0048339E" w:rsidRPr="00C23603">
        <w:rPr>
          <w:color w:val="000000" w:themeColor="text1"/>
          <w:sz w:val="20"/>
          <w:szCs w:val="20"/>
        </w:rPr>
        <w:t xml:space="preserve">Договором, Регламентом, иными </w:t>
      </w:r>
      <w:r w:rsidR="009C1B82" w:rsidRPr="00C23603">
        <w:rPr>
          <w:color w:val="000000" w:themeColor="text1"/>
          <w:sz w:val="20"/>
          <w:szCs w:val="20"/>
        </w:rPr>
        <w:t>внутренними документами Брокера</w:t>
      </w:r>
      <w:r w:rsidR="007E6534" w:rsidRPr="00C23603">
        <w:rPr>
          <w:color w:val="000000" w:themeColor="text1"/>
          <w:sz w:val="20"/>
          <w:szCs w:val="20"/>
        </w:rPr>
        <w:t>,</w:t>
      </w:r>
      <w:r w:rsidR="007E6534" w:rsidRPr="00C23603">
        <w:t xml:space="preserve"> </w:t>
      </w:r>
      <w:r w:rsidR="007E6534" w:rsidRPr="00C23603">
        <w:rPr>
          <w:color w:val="000000" w:themeColor="text1"/>
          <w:sz w:val="20"/>
          <w:szCs w:val="20"/>
        </w:rPr>
        <w:t>международными требованиями</w:t>
      </w:r>
      <w:r w:rsidR="009C1B82" w:rsidRPr="00C23603">
        <w:rPr>
          <w:color w:val="000000" w:themeColor="text1"/>
          <w:sz w:val="20"/>
          <w:szCs w:val="20"/>
        </w:rPr>
        <w:t xml:space="preserve"> и/или </w:t>
      </w:r>
      <w:r w:rsidR="007B4121" w:rsidRPr="00C23603">
        <w:rPr>
          <w:color w:val="000000" w:themeColor="text1"/>
          <w:sz w:val="20"/>
          <w:szCs w:val="20"/>
        </w:rPr>
        <w:t>законодательством Республики Казахстан.</w:t>
      </w:r>
    </w:p>
    <w:p w14:paraId="5877296A" w14:textId="7A663BB4" w:rsidR="00D04D46" w:rsidRPr="00C23603" w:rsidRDefault="007B4121" w:rsidP="00D04D46">
      <w:pPr>
        <w:pStyle w:val="Default"/>
        <w:jc w:val="both"/>
        <w:rPr>
          <w:color w:val="000000" w:themeColor="text1"/>
          <w:sz w:val="20"/>
          <w:szCs w:val="20"/>
        </w:rPr>
      </w:pPr>
      <w:r w:rsidRPr="00C23603">
        <w:rPr>
          <w:color w:val="000000" w:themeColor="text1"/>
          <w:sz w:val="20"/>
          <w:szCs w:val="20"/>
        </w:rPr>
        <w:t>3</w:t>
      </w:r>
      <w:r w:rsidR="00D04D46" w:rsidRPr="00C23603">
        <w:rPr>
          <w:color w:val="000000" w:themeColor="text1"/>
          <w:sz w:val="20"/>
          <w:szCs w:val="20"/>
        </w:rPr>
        <w:t>.</w:t>
      </w:r>
      <w:r w:rsidRPr="00C23603">
        <w:rPr>
          <w:color w:val="000000" w:themeColor="text1"/>
          <w:sz w:val="20"/>
          <w:szCs w:val="20"/>
        </w:rPr>
        <w:t>7</w:t>
      </w:r>
      <w:r w:rsidR="00D04D46" w:rsidRPr="00C23603">
        <w:rPr>
          <w:color w:val="000000" w:themeColor="text1"/>
          <w:sz w:val="20"/>
          <w:szCs w:val="20"/>
        </w:rPr>
        <w:t xml:space="preserve">. В случаях, указанных в пункте </w:t>
      </w:r>
      <w:r w:rsidRPr="00C23603">
        <w:rPr>
          <w:color w:val="000000" w:themeColor="text1"/>
          <w:sz w:val="20"/>
          <w:szCs w:val="20"/>
        </w:rPr>
        <w:t>3.6</w:t>
      </w:r>
      <w:r w:rsidR="00D04D46" w:rsidRPr="00C23603">
        <w:rPr>
          <w:color w:val="000000" w:themeColor="text1"/>
          <w:sz w:val="20"/>
          <w:szCs w:val="20"/>
        </w:rPr>
        <w:t xml:space="preserve">. Договора, Брокер уведомляет Клиента об отказе в открытии лицевого счета/оказании </w:t>
      </w:r>
      <w:r w:rsidR="009C1B82" w:rsidRPr="00C23603">
        <w:rPr>
          <w:color w:val="000000" w:themeColor="text1"/>
          <w:sz w:val="20"/>
          <w:szCs w:val="20"/>
        </w:rPr>
        <w:t>У</w:t>
      </w:r>
      <w:r w:rsidR="00D04D46" w:rsidRPr="00C23603">
        <w:rPr>
          <w:color w:val="000000" w:themeColor="text1"/>
          <w:sz w:val="20"/>
          <w:szCs w:val="20"/>
        </w:rPr>
        <w:t>слуг или приостановлении/прекращении действия Договора</w:t>
      </w:r>
      <w:r w:rsidR="007E6534" w:rsidRPr="00C23603">
        <w:rPr>
          <w:color w:val="000000" w:themeColor="text1"/>
          <w:sz w:val="20"/>
          <w:szCs w:val="20"/>
        </w:rPr>
        <w:t xml:space="preserve"> (способ уведомления определяется Брокером самостоятельно)</w:t>
      </w:r>
      <w:r w:rsidRPr="00C23603">
        <w:rPr>
          <w:color w:val="000000" w:themeColor="text1"/>
          <w:sz w:val="20"/>
          <w:szCs w:val="20"/>
        </w:rPr>
        <w:t>.</w:t>
      </w:r>
      <w:r w:rsidR="00D04D46" w:rsidRPr="00C23603">
        <w:rPr>
          <w:color w:val="000000" w:themeColor="text1"/>
          <w:sz w:val="20"/>
          <w:szCs w:val="20"/>
        </w:rPr>
        <w:t xml:space="preserve"> </w:t>
      </w:r>
    </w:p>
    <w:p w14:paraId="6E7CAC82" w14:textId="228CE5E5" w:rsidR="00D04D46" w:rsidRPr="00C23603" w:rsidRDefault="007B4121" w:rsidP="00D04D46">
      <w:pPr>
        <w:pStyle w:val="Default"/>
        <w:jc w:val="both"/>
        <w:rPr>
          <w:color w:val="000000" w:themeColor="text1"/>
          <w:sz w:val="20"/>
          <w:szCs w:val="20"/>
        </w:rPr>
      </w:pPr>
      <w:r w:rsidRPr="00C23603">
        <w:rPr>
          <w:color w:val="000000" w:themeColor="text1"/>
          <w:sz w:val="20"/>
          <w:szCs w:val="20"/>
        </w:rPr>
        <w:t>3.8.</w:t>
      </w:r>
      <w:r w:rsidR="00D04D46" w:rsidRPr="00C23603">
        <w:rPr>
          <w:color w:val="000000" w:themeColor="text1"/>
          <w:sz w:val="20"/>
          <w:szCs w:val="20"/>
        </w:rPr>
        <w:t xml:space="preserve"> Брокер вправе разрабатывать и, при соответствии установленным критериям, применять различные программы обслуживания клиентов. Брокер вправе применять дифференцированный подход к клиентам в зависимости от избранной Клиентом и подтвержденной Брокером программы облуживания. </w:t>
      </w:r>
    </w:p>
    <w:p w14:paraId="66309289" w14:textId="71BD986E" w:rsidR="00D04D46" w:rsidRPr="00C23603" w:rsidRDefault="007B4121" w:rsidP="00D04D46">
      <w:pPr>
        <w:pStyle w:val="Default"/>
        <w:jc w:val="both"/>
        <w:rPr>
          <w:color w:val="000000" w:themeColor="text1"/>
          <w:sz w:val="20"/>
          <w:szCs w:val="20"/>
        </w:rPr>
      </w:pPr>
      <w:r w:rsidRPr="00C23603">
        <w:rPr>
          <w:color w:val="000000" w:themeColor="text1"/>
          <w:sz w:val="20"/>
          <w:szCs w:val="20"/>
        </w:rPr>
        <w:t>3.</w:t>
      </w:r>
      <w:r w:rsidR="008E796E" w:rsidRPr="00C23603">
        <w:rPr>
          <w:color w:val="000000" w:themeColor="text1"/>
          <w:sz w:val="20"/>
          <w:szCs w:val="20"/>
        </w:rPr>
        <w:t>9</w:t>
      </w:r>
      <w:r w:rsidRPr="00C23603">
        <w:rPr>
          <w:color w:val="000000" w:themeColor="text1"/>
          <w:sz w:val="20"/>
          <w:szCs w:val="20"/>
        </w:rPr>
        <w:t>.</w:t>
      </w:r>
      <w:r w:rsidR="00D04D46" w:rsidRPr="00C23603">
        <w:rPr>
          <w:color w:val="000000" w:themeColor="text1"/>
          <w:sz w:val="20"/>
          <w:szCs w:val="20"/>
        </w:rPr>
        <w:t xml:space="preserve"> В случае если Клиент</w:t>
      </w:r>
      <w:r w:rsidR="00D765FC">
        <w:rPr>
          <w:color w:val="000000" w:themeColor="text1"/>
          <w:sz w:val="20"/>
          <w:szCs w:val="20"/>
        </w:rPr>
        <w:t>-физическое лицо</w:t>
      </w:r>
      <w:r w:rsidR="00D04D46" w:rsidRPr="00C23603">
        <w:rPr>
          <w:color w:val="000000" w:themeColor="text1"/>
          <w:sz w:val="20"/>
          <w:szCs w:val="20"/>
        </w:rPr>
        <w:t xml:space="preserve"> намерен получить статус квалифицированного инвестора и совершать сделки с финансовыми инструментами, разрешенными к приобретению только квалифицированными инвесторами, Клиенту необходимо обратиться к Брокеру с необходимыми документами в порядке, предусмотренном законодательством Республики Казахстан и внутренними документами Брокера. </w:t>
      </w:r>
    </w:p>
    <w:p w14:paraId="556E6DDF" w14:textId="482C2F4A" w:rsidR="002470E2" w:rsidRPr="00C23603" w:rsidRDefault="002470E2" w:rsidP="00D04D46">
      <w:pPr>
        <w:pStyle w:val="Default"/>
        <w:jc w:val="both"/>
        <w:rPr>
          <w:color w:val="000000" w:themeColor="text1"/>
          <w:sz w:val="20"/>
          <w:szCs w:val="20"/>
        </w:rPr>
      </w:pPr>
      <w:r w:rsidRPr="00C23603">
        <w:rPr>
          <w:color w:val="000000" w:themeColor="text1"/>
          <w:sz w:val="20"/>
          <w:szCs w:val="20"/>
        </w:rPr>
        <w:t>3.1</w:t>
      </w:r>
      <w:r w:rsidR="008E796E" w:rsidRPr="00C23603">
        <w:rPr>
          <w:color w:val="000000" w:themeColor="text1"/>
          <w:sz w:val="20"/>
          <w:szCs w:val="20"/>
        </w:rPr>
        <w:t>0</w:t>
      </w:r>
      <w:r w:rsidRPr="00C23603">
        <w:rPr>
          <w:color w:val="000000" w:themeColor="text1"/>
          <w:sz w:val="20"/>
          <w:szCs w:val="20"/>
        </w:rPr>
        <w:t xml:space="preserve">. В случае изменения </w:t>
      </w:r>
      <w:bookmarkStart w:id="1" w:name="_Hlk143794715"/>
      <w:r w:rsidRPr="00C23603">
        <w:rPr>
          <w:color w:val="000000" w:themeColor="text1"/>
          <w:sz w:val="20"/>
          <w:szCs w:val="20"/>
        </w:rPr>
        <w:t>идентификационных и контактных данных Клиента</w:t>
      </w:r>
      <w:bookmarkEnd w:id="1"/>
      <w:r w:rsidR="00B1336E">
        <w:rPr>
          <w:color w:val="000000" w:themeColor="text1"/>
          <w:sz w:val="20"/>
          <w:szCs w:val="20"/>
        </w:rPr>
        <w:t xml:space="preserve">/уполномоченных </w:t>
      </w:r>
      <w:r w:rsidR="005265C4">
        <w:rPr>
          <w:color w:val="000000" w:themeColor="text1"/>
          <w:sz w:val="20"/>
          <w:szCs w:val="20"/>
        </w:rPr>
        <w:t>представителей</w:t>
      </w:r>
      <w:r w:rsidR="001D7247">
        <w:rPr>
          <w:color w:val="000000" w:themeColor="text1"/>
          <w:sz w:val="20"/>
          <w:szCs w:val="20"/>
        </w:rPr>
        <w:t xml:space="preserve"> </w:t>
      </w:r>
      <w:r w:rsidR="00B1336E">
        <w:rPr>
          <w:color w:val="000000" w:themeColor="text1"/>
          <w:sz w:val="20"/>
          <w:szCs w:val="20"/>
        </w:rPr>
        <w:t xml:space="preserve">Клиента </w:t>
      </w:r>
      <w:r w:rsidR="001D7247">
        <w:rPr>
          <w:color w:val="000000" w:themeColor="text1"/>
          <w:sz w:val="20"/>
          <w:szCs w:val="20"/>
        </w:rPr>
        <w:t xml:space="preserve">(адрес, данные документа, удостоверяющего личность, данные о регистрации/перерегистрации, замена </w:t>
      </w:r>
      <w:r w:rsidR="00B1336E">
        <w:rPr>
          <w:color w:val="000000" w:themeColor="text1"/>
          <w:sz w:val="20"/>
          <w:szCs w:val="20"/>
        </w:rPr>
        <w:t xml:space="preserve">уполномоченных </w:t>
      </w:r>
      <w:r w:rsidR="005265C4">
        <w:rPr>
          <w:color w:val="000000" w:themeColor="text1"/>
          <w:sz w:val="20"/>
          <w:szCs w:val="20"/>
        </w:rPr>
        <w:t>представителей</w:t>
      </w:r>
      <w:r w:rsidR="001D7247">
        <w:rPr>
          <w:color w:val="000000" w:themeColor="text1"/>
          <w:sz w:val="20"/>
          <w:szCs w:val="20"/>
        </w:rPr>
        <w:t xml:space="preserve"> </w:t>
      </w:r>
      <w:r w:rsidR="00B1336E">
        <w:rPr>
          <w:color w:val="000000" w:themeColor="text1"/>
          <w:sz w:val="20"/>
          <w:szCs w:val="20"/>
        </w:rPr>
        <w:t>и пр.</w:t>
      </w:r>
      <w:r w:rsidR="001D7247">
        <w:rPr>
          <w:color w:val="000000" w:themeColor="text1"/>
          <w:sz w:val="20"/>
          <w:szCs w:val="20"/>
        </w:rPr>
        <w:t>)</w:t>
      </w:r>
      <w:r w:rsidRPr="00C23603">
        <w:rPr>
          <w:color w:val="000000" w:themeColor="text1"/>
          <w:sz w:val="20"/>
          <w:szCs w:val="20"/>
        </w:rPr>
        <w:t xml:space="preserve">, Клиент обязан незамедлительно любым способом уведомить Брокера и предоставить надлежащим образом оформленные документы об изменении таких данных. Любые изменения </w:t>
      </w:r>
      <w:r w:rsidRPr="00C23603">
        <w:rPr>
          <w:color w:val="000000" w:themeColor="text1"/>
          <w:sz w:val="20"/>
          <w:szCs w:val="20"/>
        </w:rPr>
        <w:lastRenderedPageBreak/>
        <w:t>становятся действительными только после принятия Брокером уведомлений Клиента и надлежащим образом оформленных документов, подтверждающих такие изменения, а в случаях, установленных законодательством Республики Казахстан - соответствующего приказа.</w:t>
      </w:r>
    </w:p>
    <w:p w14:paraId="72829B3A" w14:textId="77777777" w:rsidR="00D04D46" w:rsidRPr="00C23603" w:rsidRDefault="00D04D46" w:rsidP="00D04D46">
      <w:pPr>
        <w:pStyle w:val="Default"/>
        <w:jc w:val="both"/>
        <w:rPr>
          <w:color w:val="000000" w:themeColor="text1"/>
          <w:sz w:val="20"/>
          <w:szCs w:val="20"/>
        </w:rPr>
      </w:pPr>
    </w:p>
    <w:p w14:paraId="1789F1BD" w14:textId="54C17CAB" w:rsidR="00D04D46" w:rsidRPr="00C23603" w:rsidRDefault="000F634D" w:rsidP="00D04D46">
      <w:pPr>
        <w:pStyle w:val="Default"/>
        <w:jc w:val="center"/>
        <w:rPr>
          <w:color w:val="000000" w:themeColor="text1"/>
          <w:sz w:val="20"/>
          <w:szCs w:val="20"/>
        </w:rPr>
      </w:pPr>
      <w:r w:rsidRPr="00C23603">
        <w:rPr>
          <w:b/>
          <w:bCs/>
          <w:color w:val="000000" w:themeColor="text1"/>
          <w:sz w:val="20"/>
          <w:szCs w:val="20"/>
        </w:rPr>
        <w:t>Раздел 4</w:t>
      </w:r>
      <w:r w:rsidR="00D04D46" w:rsidRPr="00C23603">
        <w:rPr>
          <w:b/>
          <w:bCs/>
          <w:color w:val="000000" w:themeColor="text1"/>
          <w:sz w:val="20"/>
          <w:szCs w:val="20"/>
        </w:rPr>
        <w:t xml:space="preserve">. Порядок представления </w:t>
      </w:r>
      <w:r w:rsidR="009C1B82" w:rsidRPr="00C23603">
        <w:rPr>
          <w:b/>
          <w:bCs/>
          <w:color w:val="000000" w:themeColor="text1"/>
          <w:sz w:val="20"/>
          <w:szCs w:val="20"/>
        </w:rPr>
        <w:t>К</w:t>
      </w:r>
      <w:r w:rsidR="00D04D46" w:rsidRPr="00C23603">
        <w:rPr>
          <w:b/>
          <w:bCs/>
          <w:color w:val="000000" w:themeColor="text1"/>
          <w:sz w:val="20"/>
          <w:szCs w:val="20"/>
        </w:rPr>
        <w:t>лиент</w:t>
      </w:r>
      <w:r w:rsidR="009C1B82" w:rsidRPr="00C23603">
        <w:rPr>
          <w:b/>
          <w:bCs/>
          <w:color w:val="000000" w:themeColor="text1"/>
          <w:sz w:val="20"/>
          <w:szCs w:val="20"/>
        </w:rPr>
        <w:t>ом</w:t>
      </w:r>
      <w:r w:rsidR="00D04D46" w:rsidRPr="00C23603">
        <w:rPr>
          <w:b/>
          <w:bCs/>
          <w:color w:val="000000" w:themeColor="text1"/>
          <w:sz w:val="20"/>
          <w:szCs w:val="20"/>
        </w:rPr>
        <w:t xml:space="preserve"> приказов</w:t>
      </w:r>
      <w:r w:rsidR="009C1B82" w:rsidRPr="00C23603">
        <w:rPr>
          <w:b/>
          <w:bCs/>
          <w:color w:val="000000" w:themeColor="text1"/>
          <w:sz w:val="20"/>
          <w:szCs w:val="20"/>
        </w:rPr>
        <w:t>/</w:t>
      </w:r>
      <w:r w:rsidR="00D04D46" w:rsidRPr="00C23603">
        <w:rPr>
          <w:b/>
          <w:bCs/>
          <w:color w:val="000000" w:themeColor="text1"/>
          <w:sz w:val="20"/>
          <w:szCs w:val="20"/>
        </w:rPr>
        <w:t>заказов</w:t>
      </w:r>
    </w:p>
    <w:p w14:paraId="220BA845" w14:textId="1DF55BC3" w:rsidR="00D04D46" w:rsidRPr="00C23603" w:rsidRDefault="008069AB" w:rsidP="00D04D46">
      <w:pPr>
        <w:pStyle w:val="Default"/>
        <w:jc w:val="both"/>
        <w:rPr>
          <w:color w:val="000000" w:themeColor="text1"/>
          <w:sz w:val="20"/>
          <w:szCs w:val="20"/>
        </w:rPr>
      </w:pPr>
      <w:r w:rsidRPr="00C23603">
        <w:rPr>
          <w:color w:val="000000" w:themeColor="text1"/>
          <w:sz w:val="20"/>
          <w:szCs w:val="20"/>
        </w:rPr>
        <w:t>4</w:t>
      </w:r>
      <w:r w:rsidR="00D04D46" w:rsidRPr="00C23603">
        <w:rPr>
          <w:color w:val="000000" w:themeColor="text1"/>
          <w:sz w:val="20"/>
          <w:szCs w:val="20"/>
        </w:rPr>
        <w:t>.1. Все операции по лицевому счету Клиента</w:t>
      </w:r>
      <w:r w:rsidR="009C1B82" w:rsidRPr="00C23603">
        <w:rPr>
          <w:color w:val="000000" w:themeColor="text1"/>
          <w:sz w:val="20"/>
          <w:szCs w:val="20"/>
        </w:rPr>
        <w:t>, а также</w:t>
      </w:r>
      <w:r w:rsidR="00D04D46" w:rsidRPr="00C23603">
        <w:rPr>
          <w:color w:val="000000" w:themeColor="text1"/>
          <w:sz w:val="20"/>
          <w:szCs w:val="20"/>
        </w:rPr>
        <w:t xml:space="preserve"> сделки с финансовыми инструментами Клиента </w:t>
      </w:r>
      <w:r w:rsidR="009C1B82" w:rsidRPr="00C23603">
        <w:rPr>
          <w:color w:val="000000" w:themeColor="text1"/>
          <w:sz w:val="20"/>
          <w:szCs w:val="20"/>
        </w:rPr>
        <w:t>осуществляются</w:t>
      </w:r>
      <w:r w:rsidR="00D04D46" w:rsidRPr="00C23603">
        <w:rPr>
          <w:color w:val="000000" w:themeColor="text1"/>
          <w:sz w:val="20"/>
          <w:szCs w:val="20"/>
        </w:rPr>
        <w:t xml:space="preserve"> исключительно на основании приказов</w:t>
      </w:r>
      <w:r w:rsidR="009C1B82" w:rsidRPr="00C23603">
        <w:rPr>
          <w:color w:val="000000" w:themeColor="text1"/>
          <w:sz w:val="20"/>
          <w:szCs w:val="20"/>
        </w:rPr>
        <w:t>/</w:t>
      </w:r>
      <w:r w:rsidR="00D04D46" w:rsidRPr="00C23603">
        <w:rPr>
          <w:color w:val="000000" w:themeColor="text1"/>
          <w:sz w:val="20"/>
          <w:szCs w:val="20"/>
        </w:rPr>
        <w:t>заказов</w:t>
      </w:r>
      <w:r w:rsidR="009C1B82" w:rsidRPr="00C23603">
        <w:rPr>
          <w:color w:val="000000" w:themeColor="text1"/>
          <w:sz w:val="20"/>
          <w:szCs w:val="20"/>
        </w:rPr>
        <w:t xml:space="preserve"> Клиента</w:t>
      </w:r>
      <w:r w:rsidR="00D04D46" w:rsidRPr="00C23603">
        <w:rPr>
          <w:color w:val="000000" w:themeColor="text1"/>
          <w:sz w:val="20"/>
          <w:szCs w:val="20"/>
        </w:rPr>
        <w:t xml:space="preserve">. </w:t>
      </w:r>
      <w:r w:rsidR="00A20158" w:rsidRPr="00C23603">
        <w:rPr>
          <w:color w:val="000000" w:themeColor="text1"/>
          <w:sz w:val="20"/>
          <w:szCs w:val="20"/>
        </w:rPr>
        <w:t xml:space="preserve">В целях </w:t>
      </w:r>
      <w:r w:rsidR="00A07072" w:rsidRPr="00C23603">
        <w:rPr>
          <w:color w:val="000000" w:themeColor="text1"/>
          <w:sz w:val="20"/>
          <w:szCs w:val="20"/>
        </w:rPr>
        <w:t xml:space="preserve">принятия и </w:t>
      </w:r>
      <w:r w:rsidR="00A20158" w:rsidRPr="00C23603">
        <w:rPr>
          <w:color w:val="000000" w:themeColor="text1"/>
          <w:sz w:val="20"/>
          <w:szCs w:val="20"/>
        </w:rPr>
        <w:t>исполнения приказа/заказа Брокер вправе запросить у Клиента дополнительные документы/сведения.</w:t>
      </w:r>
      <w:r w:rsidR="002470E2" w:rsidRPr="00C23603">
        <w:rPr>
          <w:color w:val="000000" w:themeColor="text1"/>
          <w:sz w:val="20"/>
          <w:szCs w:val="20"/>
        </w:rPr>
        <w:t xml:space="preserve">  </w:t>
      </w:r>
    </w:p>
    <w:p w14:paraId="344312EB" w14:textId="56BD65CD" w:rsidR="00D04D46" w:rsidRPr="00C23603" w:rsidRDefault="008069AB" w:rsidP="00D04D46">
      <w:pPr>
        <w:pStyle w:val="Default"/>
        <w:jc w:val="both"/>
        <w:rPr>
          <w:color w:val="000000" w:themeColor="text1"/>
          <w:sz w:val="20"/>
          <w:szCs w:val="20"/>
        </w:rPr>
      </w:pPr>
      <w:r w:rsidRPr="00C23603">
        <w:rPr>
          <w:color w:val="000000" w:themeColor="text1"/>
          <w:sz w:val="20"/>
          <w:szCs w:val="20"/>
        </w:rPr>
        <w:t>4</w:t>
      </w:r>
      <w:r w:rsidR="00D04D46" w:rsidRPr="00C23603">
        <w:rPr>
          <w:color w:val="000000" w:themeColor="text1"/>
          <w:sz w:val="20"/>
          <w:szCs w:val="20"/>
        </w:rPr>
        <w:t xml:space="preserve">.2. </w:t>
      </w:r>
      <w:r w:rsidR="00756675" w:rsidRPr="00C23603">
        <w:rPr>
          <w:color w:val="000000" w:themeColor="text1"/>
          <w:sz w:val="20"/>
          <w:szCs w:val="20"/>
        </w:rPr>
        <w:t>П</w:t>
      </w:r>
      <w:r w:rsidR="00D04D46" w:rsidRPr="00C23603">
        <w:rPr>
          <w:color w:val="000000" w:themeColor="text1"/>
          <w:sz w:val="20"/>
          <w:szCs w:val="20"/>
        </w:rPr>
        <w:t>риказ</w:t>
      </w:r>
      <w:r w:rsidR="00756675" w:rsidRPr="00C23603">
        <w:rPr>
          <w:color w:val="000000" w:themeColor="text1"/>
          <w:sz w:val="20"/>
          <w:szCs w:val="20"/>
        </w:rPr>
        <w:t>/заказ</w:t>
      </w:r>
      <w:r w:rsidR="00D04D46" w:rsidRPr="00C23603">
        <w:rPr>
          <w:color w:val="000000" w:themeColor="text1"/>
          <w:sz w:val="20"/>
          <w:szCs w:val="20"/>
        </w:rPr>
        <w:t xml:space="preserve"> представл</w:t>
      </w:r>
      <w:r w:rsidR="00756675" w:rsidRPr="00C23603">
        <w:rPr>
          <w:color w:val="000000" w:themeColor="text1"/>
          <w:sz w:val="20"/>
          <w:szCs w:val="20"/>
        </w:rPr>
        <w:t>яется Брокеру</w:t>
      </w:r>
      <w:r w:rsidR="00D04D46" w:rsidRPr="00C23603">
        <w:rPr>
          <w:color w:val="000000" w:themeColor="text1"/>
          <w:sz w:val="20"/>
          <w:szCs w:val="20"/>
        </w:rPr>
        <w:t xml:space="preserve"> по </w:t>
      </w:r>
      <w:r w:rsidR="00756675" w:rsidRPr="00C23603">
        <w:rPr>
          <w:color w:val="000000" w:themeColor="text1"/>
          <w:sz w:val="20"/>
          <w:szCs w:val="20"/>
        </w:rPr>
        <w:t xml:space="preserve">установленной Брокером </w:t>
      </w:r>
      <w:r w:rsidR="00AC1EE4" w:rsidRPr="00C23603">
        <w:rPr>
          <w:color w:val="000000" w:themeColor="text1"/>
          <w:sz w:val="20"/>
          <w:szCs w:val="20"/>
        </w:rPr>
        <w:t xml:space="preserve">форме </w:t>
      </w:r>
      <w:r w:rsidR="00756675" w:rsidRPr="00C23603">
        <w:rPr>
          <w:color w:val="000000" w:themeColor="text1"/>
          <w:sz w:val="20"/>
          <w:szCs w:val="20"/>
        </w:rPr>
        <w:t xml:space="preserve">на бумажном носителе </w:t>
      </w:r>
      <w:r w:rsidR="00D04D46" w:rsidRPr="00C23603">
        <w:rPr>
          <w:color w:val="000000" w:themeColor="text1"/>
          <w:sz w:val="20"/>
          <w:szCs w:val="20"/>
        </w:rPr>
        <w:t xml:space="preserve">либо </w:t>
      </w:r>
      <w:r w:rsidR="00F818F6" w:rsidRPr="00C23603">
        <w:rPr>
          <w:color w:val="000000" w:themeColor="text1"/>
          <w:sz w:val="20"/>
          <w:szCs w:val="20"/>
        </w:rPr>
        <w:t>посредством телефонной связи</w:t>
      </w:r>
      <w:r w:rsidR="00F818F6">
        <w:rPr>
          <w:color w:val="000000" w:themeColor="text1"/>
          <w:sz w:val="20"/>
          <w:szCs w:val="20"/>
        </w:rPr>
        <w:t>,</w:t>
      </w:r>
      <w:r w:rsidR="00F818F6" w:rsidRPr="00C23603">
        <w:rPr>
          <w:color w:val="000000" w:themeColor="text1"/>
          <w:sz w:val="20"/>
          <w:szCs w:val="20"/>
        </w:rPr>
        <w:t xml:space="preserve"> </w:t>
      </w:r>
      <w:r w:rsidR="00F818F6">
        <w:rPr>
          <w:color w:val="000000" w:themeColor="text1"/>
          <w:sz w:val="20"/>
          <w:szCs w:val="20"/>
        </w:rPr>
        <w:t>или</w:t>
      </w:r>
      <w:r w:rsidR="00F818F6" w:rsidRPr="00C23603">
        <w:rPr>
          <w:color w:val="000000" w:themeColor="text1"/>
          <w:sz w:val="20"/>
          <w:szCs w:val="20"/>
        </w:rPr>
        <w:t xml:space="preserve"> </w:t>
      </w:r>
      <w:r w:rsidR="00D04D46" w:rsidRPr="00C23603">
        <w:rPr>
          <w:color w:val="000000" w:themeColor="text1"/>
          <w:sz w:val="20"/>
          <w:szCs w:val="20"/>
        </w:rPr>
        <w:t>в электронном виде через систему интернет-трейдинга</w:t>
      </w:r>
      <w:r w:rsidRPr="00C23603">
        <w:rPr>
          <w:color w:val="000000" w:themeColor="text1"/>
          <w:sz w:val="20"/>
          <w:szCs w:val="20"/>
        </w:rPr>
        <w:t xml:space="preserve"> </w:t>
      </w:r>
      <w:r w:rsidR="00F818F6">
        <w:rPr>
          <w:color w:val="000000" w:themeColor="text1"/>
          <w:sz w:val="20"/>
          <w:szCs w:val="20"/>
        </w:rPr>
        <w:t>(для физических лиц)</w:t>
      </w:r>
      <w:r w:rsidR="00D04D46" w:rsidRPr="00C23603">
        <w:rPr>
          <w:color w:val="000000" w:themeColor="text1"/>
          <w:sz w:val="20"/>
          <w:szCs w:val="20"/>
        </w:rPr>
        <w:t>.</w:t>
      </w:r>
      <w:r w:rsidR="00756675" w:rsidRPr="00C23603">
        <w:rPr>
          <w:color w:val="000000" w:themeColor="text1"/>
          <w:sz w:val="20"/>
          <w:szCs w:val="20"/>
        </w:rPr>
        <w:t xml:space="preserve"> </w:t>
      </w:r>
    </w:p>
    <w:p w14:paraId="0C398F86" w14:textId="09911996" w:rsidR="00D04D46" w:rsidRPr="00C23603" w:rsidRDefault="008069AB" w:rsidP="00D04D46">
      <w:pPr>
        <w:pStyle w:val="Default"/>
        <w:jc w:val="both"/>
        <w:rPr>
          <w:color w:val="000000" w:themeColor="text1"/>
          <w:sz w:val="20"/>
          <w:szCs w:val="20"/>
        </w:rPr>
      </w:pPr>
      <w:r w:rsidRPr="00C23603">
        <w:rPr>
          <w:color w:val="000000" w:themeColor="text1"/>
          <w:sz w:val="20"/>
          <w:szCs w:val="20"/>
        </w:rPr>
        <w:t>4</w:t>
      </w:r>
      <w:r w:rsidR="00D04D46" w:rsidRPr="00C23603">
        <w:rPr>
          <w:color w:val="000000" w:themeColor="text1"/>
          <w:sz w:val="20"/>
          <w:szCs w:val="20"/>
        </w:rPr>
        <w:t>.3. Предоставление Клиентом</w:t>
      </w:r>
      <w:r w:rsidR="00F818F6">
        <w:rPr>
          <w:color w:val="000000" w:themeColor="text1"/>
          <w:sz w:val="20"/>
          <w:szCs w:val="20"/>
        </w:rPr>
        <w:t>-физическим лицом</w:t>
      </w:r>
      <w:r w:rsidR="00D04D46" w:rsidRPr="00C23603">
        <w:rPr>
          <w:color w:val="000000" w:themeColor="text1"/>
          <w:sz w:val="20"/>
          <w:szCs w:val="20"/>
        </w:rPr>
        <w:t xml:space="preserve"> приказов</w:t>
      </w:r>
      <w:r w:rsidR="00756675" w:rsidRPr="00C23603">
        <w:rPr>
          <w:color w:val="000000" w:themeColor="text1"/>
          <w:sz w:val="20"/>
          <w:szCs w:val="20"/>
        </w:rPr>
        <w:t xml:space="preserve">/заказов </w:t>
      </w:r>
      <w:r w:rsidR="00D04D46" w:rsidRPr="00C23603">
        <w:rPr>
          <w:color w:val="000000" w:themeColor="text1"/>
          <w:sz w:val="20"/>
          <w:szCs w:val="20"/>
        </w:rPr>
        <w:t xml:space="preserve">в электронном виде </w:t>
      </w:r>
      <w:r w:rsidR="001D3AED" w:rsidRPr="00C23603">
        <w:rPr>
          <w:color w:val="000000" w:themeColor="text1"/>
          <w:sz w:val="20"/>
          <w:szCs w:val="20"/>
        </w:rPr>
        <w:t xml:space="preserve">осуществляется </w:t>
      </w:r>
      <w:r w:rsidR="00D04D46" w:rsidRPr="00C23603">
        <w:rPr>
          <w:color w:val="000000" w:themeColor="text1"/>
          <w:sz w:val="20"/>
          <w:szCs w:val="20"/>
        </w:rPr>
        <w:t>через систему интернет-трейдинга в порядке, предусмотренном Договором и Правилами предоставления АО «N1broker» электронных услуг</w:t>
      </w:r>
      <w:r w:rsidR="005265C4" w:rsidRPr="005265C4">
        <w:t xml:space="preserve"> </w:t>
      </w:r>
      <w:r w:rsidR="005265C4" w:rsidRPr="005265C4">
        <w:rPr>
          <w:color w:val="000000" w:themeColor="text1"/>
          <w:sz w:val="20"/>
          <w:szCs w:val="20"/>
        </w:rPr>
        <w:t>(далее - Правила)</w:t>
      </w:r>
      <w:r w:rsidR="00D04D46" w:rsidRPr="00C23603">
        <w:rPr>
          <w:color w:val="000000" w:themeColor="text1"/>
          <w:sz w:val="20"/>
          <w:szCs w:val="20"/>
        </w:rPr>
        <w:t xml:space="preserve">.   </w:t>
      </w:r>
    </w:p>
    <w:p w14:paraId="1A2DC39A" w14:textId="62A79B8F" w:rsidR="00B4381E" w:rsidRPr="00C23603" w:rsidRDefault="00B4381E" w:rsidP="00B4381E">
      <w:pPr>
        <w:pStyle w:val="Default"/>
        <w:jc w:val="both"/>
        <w:rPr>
          <w:color w:val="000000" w:themeColor="text1"/>
          <w:sz w:val="20"/>
          <w:szCs w:val="20"/>
        </w:rPr>
      </w:pPr>
      <w:bookmarkStart w:id="2" w:name="_Hlk147911879"/>
      <w:r w:rsidRPr="00C23603">
        <w:rPr>
          <w:color w:val="000000" w:themeColor="text1"/>
          <w:sz w:val="20"/>
          <w:szCs w:val="20"/>
        </w:rPr>
        <w:t>4.4.</w:t>
      </w:r>
      <w:r w:rsidR="00D04D46" w:rsidRPr="00C23603">
        <w:rPr>
          <w:color w:val="000000" w:themeColor="text1"/>
          <w:sz w:val="20"/>
          <w:szCs w:val="20"/>
        </w:rPr>
        <w:t xml:space="preserve"> </w:t>
      </w:r>
      <w:bookmarkStart w:id="3" w:name="_Hlk147912132"/>
      <w:r w:rsidR="00841F1B" w:rsidRPr="00C23603">
        <w:rPr>
          <w:color w:val="000000" w:themeColor="text1"/>
          <w:sz w:val="20"/>
          <w:szCs w:val="20"/>
        </w:rPr>
        <w:t xml:space="preserve">Перевод (вывод) </w:t>
      </w:r>
      <w:r w:rsidR="00CA7FE4" w:rsidRPr="00C23603">
        <w:rPr>
          <w:color w:val="000000" w:themeColor="text1"/>
          <w:sz w:val="20"/>
          <w:szCs w:val="20"/>
        </w:rPr>
        <w:t>денег с субсчета Клиента осуществляется</w:t>
      </w:r>
      <w:r w:rsidR="0072640E" w:rsidRPr="00C23603">
        <w:rPr>
          <w:color w:val="000000" w:themeColor="text1"/>
          <w:sz w:val="20"/>
          <w:szCs w:val="20"/>
        </w:rPr>
        <w:t xml:space="preserve"> </w:t>
      </w:r>
      <w:bookmarkStart w:id="4" w:name="_Hlk147921301"/>
      <w:r w:rsidR="00AC1EE4" w:rsidRPr="00C23603">
        <w:rPr>
          <w:color w:val="000000" w:themeColor="text1"/>
          <w:sz w:val="20"/>
          <w:szCs w:val="20"/>
        </w:rPr>
        <w:t xml:space="preserve">в долларах США </w:t>
      </w:r>
      <w:r w:rsidR="00517895" w:rsidRPr="00C23603">
        <w:rPr>
          <w:color w:val="000000" w:themeColor="text1"/>
          <w:sz w:val="20"/>
          <w:szCs w:val="20"/>
        </w:rPr>
        <w:t xml:space="preserve">в пределах остатка денег </w:t>
      </w:r>
      <w:r w:rsidR="006C5039" w:rsidRPr="00C23603">
        <w:rPr>
          <w:color w:val="000000" w:themeColor="text1"/>
          <w:sz w:val="20"/>
          <w:szCs w:val="20"/>
        </w:rPr>
        <w:t xml:space="preserve">в долларах США </w:t>
      </w:r>
      <w:r w:rsidR="00517895" w:rsidRPr="00C23603">
        <w:rPr>
          <w:color w:val="000000" w:themeColor="text1"/>
          <w:sz w:val="20"/>
          <w:szCs w:val="20"/>
        </w:rPr>
        <w:t>на субсчет</w:t>
      </w:r>
      <w:r w:rsidR="00D028C4" w:rsidRPr="00C23603">
        <w:rPr>
          <w:color w:val="000000" w:themeColor="text1"/>
          <w:sz w:val="20"/>
          <w:szCs w:val="20"/>
        </w:rPr>
        <w:t>е</w:t>
      </w:r>
      <w:r w:rsidR="00517895" w:rsidRPr="00C23603">
        <w:rPr>
          <w:color w:val="000000" w:themeColor="text1"/>
          <w:sz w:val="20"/>
          <w:szCs w:val="20"/>
        </w:rPr>
        <w:t xml:space="preserve"> </w:t>
      </w:r>
      <w:bookmarkEnd w:id="4"/>
      <w:r w:rsidR="00CA7FE4" w:rsidRPr="00C23603">
        <w:rPr>
          <w:color w:val="000000" w:themeColor="text1"/>
          <w:sz w:val="20"/>
          <w:szCs w:val="20"/>
        </w:rPr>
        <w:t xml:space="preserve">на основании </w:t>
      </w:r>
      <w:r w:rsidRPr="00C23603">
        <w:rPr>
          <w:color w:val="000000" w:themeColor="text1"/>
          <w:sz w:val="20"/>
          <w:szCs w:val="20"/>
        </w:rPr>
        <w:t xml:space="preserve">приказа </w:t>
      </w:r>
      <w:r w:rsidR="00CA7FE4" w:rsidRPr="00C23603">
        <w:rPr>
          <w:color w:val="000000" w:themeColor="text1"/>
          <w:sz w:val="20"/>
          <w:szCs w:val="20"/>
        </w:rPr>
        <w:t xml:space="preserve">Клиента </w:t>
      </w:r>
      <w:r w:rsidRPr="00C23603">
        <w:rPr>
          <w:color w:val="000000" w:themeColor="text1"/>
          <w:sz w:val="20"/>
          <w:szCs w:val="20"/>
        </w:rPr>
        <w:t xml:space="preserve">на </w:t>
      </w:r>
      <w:r w:rsidR="00841F1B" w:rsidRPr="00C23603">
        <w:rPr>
          <w:color w:val="000000" w:themeColor="text1"/>
          <w:sz w:val="20"/>
          <w:szCs w:val="20"/>
        </w:rPr>
        <w:t>перевод</w:t>
      </w:r>
      <w:r w:rsidRPr="00C23603">
        <w:rPr>
          <w:color w:val="000000" w:themeColor="text1"/>
          <w:sz w:val="20"/>
          <w:szCs w:val="20"/>
        </w:rPr>
        <w:t xml:space="preserve"> денег</w:t>
      </w:r>
      <w:r w:rsidR="00517895" w:rsidRPr="00C23603">
        <w:rPr>
          <w:color w:val="000000" w:themeColor="text1"/>
          <w:sz w:val="20"/>
          <w:szCs w:val="20"/>
        </w:rPr>
        <w:t xml:space="preserve"> по форме, установленной Брокером, </w:t>
      </w:r>
      <w:bookmarkStart w:id="5" w:name="_Hlk147854182"/>
      <w:r w:rsidR="00BA5C64" w:rsidRPr="00C23603">
        <w:rPr>
          <w:color w:val="000000" w:themeColor="text1"/>
          <w:sz w:val="20"/>
          <w:szCs w:val="20"/>
        </w:rPr>
        <w:t>на</w:t>
      </w:r>
      <w:r w:rsidR="00CA7FE4" w:rsidRPr="00C23603">
        <w:rPr>
          <w:color w:val="000000" w:themeColor="text1"/>
          <w:sz w:val="20"/>
          <w:szCs w:val="20"/>
        </w:rPr>
        <w:t xml:space="preserve"> </w:t>
      </w:r>
      <w:r w:rsidRPr="00C23603">
        <w:rPr>
          <w:color w:val="000000" w:themeColor="text1"/>
          <w:sz w:val="20"/>
          <w:szCs w:val="20"/>
        </w:rPr>
        <w:t>банковск</w:t>
      </w:r>
      <w:r w:rsidR="00BA5C64" w:rsidRPr="00C23603">
        <w:rPr>
          <w:color w:val="000000" w:themeColor="text1"/>
          <w:sz w:val="20"/>
          <w:szCs w:val="20"/>
        </w:rPr>
        <w:t>ий</w:t>
      </w:r>
      <w:r w:rsidRPr="00C23603">
        <w:rPr>
          <w:color w:val="000000" w:themeColor="text1"/>
          <w:sz w:val="20"/>
          <w:szCs w:val="20"/>
        </w:rPr>
        <w:t xml:space="preserve"> </w:t>
      </w:r>
      <w:r w:rsidR="00BA5C64" w:rsidRPr="00C23603">
        <w:rPr>
          <w:color w:val="000000" w:themeColor="text1"/>
          <w:sz w:val="20"/>
          <w:szCs w:val="20"/>
        </w:rPr>
        <w:t xml:space="preserve">(текущий) </w:t>
      </w:r>
      <w:r w:rsidRPr="00C23603">
        <w:rPr>
          <w:color w:val="000000" w:themeColor="text1"/>
          <w:sz w:val="20"/>
          <w:szCs w:val="20"/>
        </w:rPr>
        <w:t>счет</w:t>
      </w:r>
      <w:r w:rsidR="00BA5C64" w:rsidRPr="00C23603">
        <w:rPr>
          <w:color w:val="000000" w:themeColor="text1"/>
          <w:sz w:val="20"/>
          <w:szCs w:val="20"/>
        </w:rPr>
        <w:t xml:space="preserve"> Клиента</w:t>
      </w:r>
      <w:bookmarkEnd w:id="5"/>
      <w:r w:rsidRPr="00C23603">
        <w:rPr>
          <w:color w:val="000000" w:themeColor="text1"/>
          <w:sz w:val="20"/>
          <w:szCs w:val="20"/>
        </w:rPr>
        <w:t xml:space="preserve">, </w:t>
      </w:r>
      <w:r w:rsidR="00CA7FE4" w:rsidRPr="00C23603">
        <w:rPr>
          <w:color w:val="000000" w:themeColor="text1"/>
          <w:sz w:val="20"/>
          <w:szCs w:val="20"/>
        </w:rPr>
        <w:t>указанн</w:t>
      </w:r>
      <w:r w:rsidR="00BA5C64" w:rsidRPr="00C23603">
        <w:rPr>
          <w:color w:val="000000" w:themeColor="text1"/>
          <w:sz w:val="20"/>
          <w:szCs w:val="20"/>
        </w:rPr>
        <w:t>ый</w:t>
      </w:r>
      <w:r w:rsidR="00CA7FE4" w:rsidRPr="00C23603">
        <w:rPr>
          <w:color w:val="000000" w:themeColor="text1"/>
          <w:sz w:val="20"/>
          <w:szCs w:val="20"/>
        </w:rPr>
        <w:t xml:space="preserve"> в приказе на</w:t>
      </w:r>
      <w:r w:rsidR="00BA5C64" w:rsidRPr="00C23603">
        <w:rPr>
          <w:color w:val="000000" w:themeColor="text1"/>
          <w:sz w:val="20"/>
          <w:szCs w:val="20"/>
        </w:rPr>
        <w:t xml:space="preserve"> вывод денег </w:t>
      </w:r>
      <w:r w:rsidR="00517895" w:rsidRPr="00C23603">
        <w:rPr>
          <w:color w:val="000000" w:themeColor="text1"/>
          <w:sz w:val="20"/>
          <w:szCs w:val="20"/>
        </w:rPr>
        <w:t>(если иное не будет определено Брокером)</w:t>
      </w:r>
      <w:bookmarkEnd w:id="3"/>
      <w:r w:rsidRPr="00C23603">
        <w:rPr>
          <w:color w:val="000000" w:themeColor="text1"/>
          <w:sz w:val="20"/>
          <w:szCs w:val="20"/>
        </w:rPr>
        <w:t>.</w:t>
      </w:r>
      <w:r w:rsidR="00AC1EE4" w:rsidRPr="00C23603">
        <w:rPr>
          <w:color w:val="000000" w:themeColor="text1"/>
          <w:sz w:val="20"/>
          <w:szCs w:val="20"/>
        </w:rPr>
        <w:t xml:space="preserve"> </w:t>
      </w:r>
      <w:r w:rsidR="00CA2B6E" w:rsidRPr="00C23603">
        <w:rPr>
          <w:color w:val="000000" w:themeColor="text1"/>
          <w:sz w:val="20"/>
          <w:szCs w:val="20"/>
        </w:rPr>
        <w:t xml:space="preserve">Перевод денег с субсчета Клиента на банковские счета третьих лиц не осуществляется (Брокер отказывает в исполнении приказа на перевод денег). </w:t>
      </w:r>
      <w:r w:rsidR="003C1D0A" w:rsidRPr="00C23603">
        <w:rPr>
          <w:color w:val="000000" w:themeColor="text1"/>
          <w:sz w:val="20"/>
          <w:szCs w:val="20"/>
        </w:rPr>
        <w:t>Брокер не несет ответственность за корректность указанных Клиентом реквизитов</w:t>
      </w:r>
      <w:r w:rsidR="003C1D0A" w:rsidRPr="00C23603">
        <w:t xml:space="preserve"> </w:t>
      </w:r>
      <w:r w:rsidR="003C1D0A" w:rsidRPr="00C23603">
        <w:rPr>
          <w:color w:val="000000" w:themeColor="text1"/>
          <w:sz w:val="20"/>
          <w:szCs w:val="20"/>
        </w:rPr>
        <w:t xml:space="preserve">банковского (текущего) счета, в том числе за отказ банка в зачислении денег в случае отличия валюты банковского (текущего) счета Клиента от долларов США.  </w:t>
      </w:r>
    </w:p>
    <w:bookmarkEnd w:id="2"/>
    <w:p w14:paraId="72C36E2D" w14:textId="753D362E" w:rsidR="00B4381E" w:rsidRPr="00C23603" w:rsidRDefault="00B4381E" w:rsidP="00B4381E">
      <w:pPr>
        <w:pStyle w:val="Default"/>
        <w:jc w:val="both"/>
        <w:rPr>
          <w:color w:val="000000" w:themeColor="text1"/>
          <w:sz w:val="20"/>
          <w:szCs w:val="20"/>
        </w:rPr>
      </w:pPr>
      <w:r w:rsidRPr="00C23603">
        <w:rPr>
          <w:color w:val="000000" w:themeColor="text1"/>
          <w:sz w:val="20"/>
          <w:szCs w:val="20"/>
        </w:rPr>
        <w:t>4.5.</w:t>
      </w:r>
      <w:r w:rsidR="00D04D46" w:rsidRPr="00C23603">
        <w:rPr>
          <w:color w:val="000000" w:themeColor="text1"/>
          <w:sz w:val="20"/>
          <w:szCs w:val="20"/>
        </w:rPr>
        <w:t xml:space="preserve"> Подтверждением приема к исполнению </w:t>
      </w:r>
      <w:r w:rsidR="00E171DF" w:rsidRPr="00C23603">
        <w:rPr>
          <w:color w:val="000000" w:themeColor="text1"/>
          <w:sz w:val="20"/>
          <w:szCs w:val="20"/>
        </w:rPr>
        <w:t>приказа/</w:t>
      </w:r>
      <w:r w:rsidR="00D04D46" w:rsidRPr="00C23603">
        <w:rPr>
          <w:color w:val="000000" w:themeColor="text1"/>
          <w:sz w:val="20"/>
          <w:szCs w:val="20"/>
        </w:rPr>
        <w:t>заказа Клиента, оформленного на бумажном носителе, является соответствующая отметка Брокера на оригинале приказа</w:t>
      </w:r>
      <w:r w:rsidR="00E171DF" w:rsidRPr="00C23603">
        <w:rPr>
          <w:color w:val="000000" w:themeColor="text1"/>
          <w:sz w:val="20"/>
          <w:szCs w:val="20"/>
        </w:rPr>
        <w:t>/заказа</w:t>
      </w:r>
      <w:r w:rsidR="00D04D46" w:rsidRPr="00C23603">
        <w:rPr>
          <w:color w:val="000000" w:themeColor="text1"/>
          <w:sz w:val="20"/>
          <w:szCs w:val="20"/>
        </w:rPr>
        <w:t xml:space="preserve">, в случаях предоставления </w:t>
      </w:r>
      <w:r w:rsidR="00E171DF" w:rsidRPr="00C23603">
        <w:rPr>
          <w:color w:val="000000" w:themeColor="text1"/>
          <w:sz w:val="20"/>
          <w:szCs w:val="20"/>
        </w:rPr>
        <w:t>приказа/</w:t>
      </w:r>
      <w:r w:rsidR="00D04D46" w:rsidRPr="00C23603">
        <w:rPr>
          <w:color w:val="000000" w:themeColor="text1"/>
          <w:sz w:val="20"/>
          <w:szCs w:val="20"/>
        </w:rPr>
        <w:t>заказа посредством системы интернет-трейдинга – отметка о присвоении соответствующего статуса</w:t>
      </w:r>
      <w:r w:rsidR="00E171DF" w:rsidRPr="00C23603">
        <w:rPr>
          <w:color w:val="000000" w:themeColor="text1"/>
          <w:sz w:val="20"/>
          <w:szCs w:val="20"/>
        </w:rPr>
        <w:t>.</w:t>
      </w:r>
      <w:r w:rsidRPr="00C23603">
        <w:rPr>
          <w:color w:val="000000" w:themeColor="text1"/>
          <w:sz w:val="20"/>
          <w:szCs w:val="20"/>
        </w:rPr>
        <w:t xml:space="preserve"> </w:t>
      </w:r>
      <w:r w:rsidR="00E171DF" w:rsidRPr="00C23603">
        <w:rPr>
          <w:color w:val="000000" w:themeColor="text1"/>
          <w:sz w:val="20"/>
          <w:szCs w:val="20"/>
        </w:rPr>
        <w:t>Прием к исполнению приказа/</w:t>
      </w:r>
      <w:r w:rsidRPr="00C23603">
        <w:rPr>
          <w:color w:val="000000" w:themeColor="text1"/>
          <w:sz w:val="20"/>
          <w:szCs w:val="20"/>
        </w:rPr>
        <w:t>заказа посредством телефонной связи осуществл</w:t>
      </w:r>
      <w:r w:rsidR="00E171DF" w:rsidRPr="00C23603">
        <w:rPr>
          <w:color w:val="000000" w:themeColor="text1"/>
          <w:sz w:val="20"/>
          <w:szCs w:val="20"/>
        </w:rPr>
        <w:t>яется Брокером посредством</w:t>
      </w:r>
      <w:r w:rsidRPr="00C23603">
        <w:rPr>
          <w:color w:val="000000" w:themeColor="text1"/>
          <w:sz w:val="20"/>
          <w:szCs w:val="20"/>
        </w:rPr>
        <w:t xml:space="preserve"> идентификации </w:t>
      </w:r>
      <w:r w:rsidR="00E171DF" w:rsidRPr="00C23603">
        <w:rPr>
          <w:color w:val="000000" w:themeColor="text1"/>
          <w:sz w:val="20"/>
          <w:szCs w:val="20"/>
        </w:rPr>
        <w:t>К</w:t>
      </w:r>
      <w:r w:rsidRPr="00C23603">
        <w:rPr>
          <w:color w:val="000000" w:themeColor="text1"/>
          <w:sz w:val="20"/>
          <w:szCs w:val="20"/>
        </w:rPr>
        <w:t xml:space="preserve">лиента </w:t>
      </w:r>
      <w:r w:rsidR="00E171DF" w:rsidRPr="00C23603">
        <w:rPr>
          <w:color w:val="000000" w:themeColor="text1"/>
          <w:sz w:val="20"/>
          <w:szCs w:val="20"/>
        </w:rPr>
        <w:t>в соответствии с процедурами безопасности, предусмотренными внутренними документами Брокера.</w:t>
      </w:r>
    </w:p>
    <w:p w14:paraId="3AFF7C35" w14:textId="4871F080" w:rsidR="00E171DF" w:rsidRPr="00C23603" w:rsidRDefault="00B4381E" w:rsidP="00D04D46">
      <w:pPr>
        <w:pStyle w:val="Default"/>
        <w:jc w:val="both"/>
        <w:rPr>
          <w:rFonts w:eastAsia="Calibri"/>
          <w:color w:val="000000" w:themeColor="text1"/>
          <w:sz w:val="20"/>
          <w:szCs w:val="20"/>
        </w:rPr>
      </w:pPr>
      <w:r w:rsidRPr="00C23603">
        <w:rPr>
          <w:color w:val="000000" w:themeColor="text1"/>
          <w:sz w:val="20"/>
          <w:szCs w:val="20"/>
        </w:rPr>
        <w:t>4.6.</w:t>
      </w:r>
      <w:r w:rsidRPr="00C23603">
        <w:rPr>
          <w:rFonts w:eastAsia="Calibri"/>
          <w:color w:val="000000" w:themeColor="text1"/>
          <w:sz w:val="20"/>
          <w:szCs w:val="20"/>
        </w:rPr>
        <w:t xml:space="preserve"> </w:t>
      </w:r>
      <w:r w:rsidR="00E171DF" w:rsidRPr="00C23603">
        <w:rPr>
          <w:rFonts w:eastAsia="Calibri"/>
          <w:color w:val="000000" w:themeColor="text1"/>
          <w:sz w:val="20"/>
          <w:szCs w:val="20"/>
        </w:rPr>
        <w:t>Порядок принятия приказов/</w:t>
      </w:r>
      <w:r w:rsidRPr="00C23603">
        <w:rPr>
          <w:rFonts w:eastAsia="Calibri"/>
          <w:color w:val="000000" w:themeColor="text1"/>
          <w:sz w:val="20"/>
          <w:szCs w:val="20"/>
        </w:rPr>
        <w:t>заказ</w:t>
      </w:r>
      <w:r w:rsidR="00E171DF" w:rsidRPr="00C23603">
        <w:rPr>
          <w:rFonts w:eastAsia="Calibri"/>
          <w:color w:val="000000" w:themeColor="text1"/>
          <w:sz w:val="20"/>
          <w:szCs w:val="20"/>
        </w:rPr>
        <w:t>ов</w:t>
      </w:r>
      <w:r w:rsidRPr="00C23603">
        <w:rPr>
          <w:rFonts w:eastAsia="Calibri"/>
          <w:color w:val="000000" w:themeColor="text1"/>
          <w:sz w:val="20"/>
          <w:szCs w:val="20"/>
        </w:rPr>
        <w:t xml:space="preserve"> </w:t>
      </w:r>
      <w:r w:rsidR="00E171DF" w:rsidRPr="00C23603">
        <w:rPr>
          <w:rFonts w:eastAsia="Calibri"/>
          <w:color w:val="000000" w:themeColor="text1"/>
          <w:sz w:val="20"/>
          <w:szCs w:val="20"/>
        </w:rPr>
        <w:t xml:space="preserve">посредством телефонной связи: </w:t>
      </w:r>
    </w:p>
    <w:p w14:paraId="0534786D" w14:textId="2134EA20" w:rsidR="00D04D46" w:rsidRPr="00C23603" w:rsidRDefault="00E171DF" w:rsidP="00D04D46">
      <w:pPr>
        <w:pStyle w:val="Default"/>
        <w:jc w:val="both"/>
        <w:rPr>
          <w:color w:val="000000" w:themeColor="text1"/>
          <w:sz w:val="20"/>
          <w:szCs w:val="20"/>
        </w:rPr>
      </w:pPr>
      <w:r w:rsidRPr="00C23603">
        <w:rPr>
          <w:rFonts w:eastAsia="Calibri"/>
          <w:color w:val="000000" w:themeColor="text1"/>
          <w:sz w:val="20"/>
          <w:szCs w:val="20"/>
        </w:rPr>
        <w:t xml:space="preserve">4.6.1. </w:t>
      </w:r>
      <w:r w:rsidR="0024423E" w:rsidRPr="00C23603">
        <w:rPr>
          <w:rFonts w:eastAsia="Calibri"/>
          <w:color w:val="000000" w:themeColor="text1"/>
          <w:sz w:val="20"/>
          <w:szCs w:val="20"/>
        </w:rPr>
        <w:t xml:space="preserve">приказы/заказы </w:t>
      </w:r>
      <w:r w:rsidR="00B4381E" w:rsidRPr="00C23603">
        <w:rPr>
          <w:rFonts w:eastAsia="Calibri"/>
          <w:color w:val="000000" w:themeColor="text1"/>
          <w:sz w:val="20"/>
          <w:szCs w:val="20"/>
        </w:rPr>
        <w:t xml:space="preserve">принимаются </w:t>
      </w:r>
      <w:r w:rsidRPr="00C23603">
        <w:rPr>
          <w:rFonts w:eastAsia="Calibri"/>
          <w:color w:val="000000" w:themeColor="text1"/>
          <w:sz w:val="20"/>
          <w:szCs w:val="20"/>
        </w:rPr>
        <w:t xml:space="preserve">Брокером </w:t>
      </w:r>
      <w:r w:rsidR="00B4381E" w:rsidRPr="00C23603">
        <w:rPr>
          <w:rFonts w:eastAsia="Calibri"/>
          <w:color w:val="000000" w:themeColor="text1"/>
          <w:sz w:val="20"/>
          <w:szCs w:val="20"/>
        </w:rPr>
        <w:t xml:space="preserve">по номеру </w:t>
      </w:r>
      <w:r w:rsidR="0038131F" w:rsidRPr="00C23603">
        <w:rPr>
          <w:rFonts w:eastAsia="Calibri"/>
          <w:color w:val="000000" w:themeColor="text1"/>
          <w:sz w:val="20"/>
          <w:szCs w:val="20"/>
        </w:rPr>
        <w:t>7878, время принятия приказов/заказов указывается Брокером на сайте www.n1broker.kz</w:t>
      </w:r>
      <w:r w:rsidR="0024423E" w:rsidRPr="00C23603">
        <w:rPr>
          <w:rFonts w:eastAsia="Calibri"/>
          <w:color w:val="000000" w:themeColor="text1"/>
          <w:sz w:val="20"/>
          <w:szCs w:val="20"/>
        </w:rPr>
        <w:t xml:space="preserve">; </w:t>
      </w:r>
    </w:p>
    <w:p w14:paraId="38D484C5" w14:textId="3AF755D2" w:rsidR="00B0073F" w:rsidRPr="00C23603" w:rsidRDefault="00D04D46" w:rsidP="00130D57">
      <w:pPr>
        <w:pStyle w:val="Default"/>
        <w:jc w:val="both"/>
        <w:rPr>
          <w:color w:val="000000" w:themeColor="text1"/>
          <w:sz w:val="20"/>
          <w:szCs w:val="20"/>
        </w:rPr>
      </w:pPr>
      <w:r w:rsidRPr="00C23603">
        <w:rPr>
          <w:color w:val="000000" w:themeColor="text1"/>
          <w:sz w:val="20"/>
          <w:szCs w:val="20"/>
        </w:rPr>
        <w:t>4.</w:t>
      </w:r>
      <w:r w:rsidR="0024423E" w:rsidRPr="00C23603">
        <w:rPr>
          <w:color w:val="000000" w:themeColor="text1"/>
          <w:sz w:val="20"/>
          <w:szCs w:val="20"/>
        </w:rPr>
        <w:t xml:space="preserve">6.2. </w:t>
      </w:r>
      <w:r w:rsidR="00B0073F" w:rsidRPr="00C23603">
        <w:rPr>
          <w:color w:val="000000" w:themeColor="text1"/>
          <w:sz w:val="20"/>
          <w:szCs w:val="20"/>
        </w:rPr>
        <w:t>приказ</w:t>
      </w:r>
      <w:r w:rsidR="00B1336E">
        <w:rPr>
          <w:color w:val="000000" w:themeColor="text1"/>
          <w:sz w:val="20"/>
          <w:szCs w:val="20"/>
        </w:rPr>
        <w:t>ы</w:t>
      </w:r>
      <w:r w:rsidR="00B0073F" w:rsidRPr="00C23603">
        <w:rPr>
          <w:color w:val="000000" w:themeColor="text1"/>
          <w:sz w:val="20"/>
          <w:szCs w:val="20"/>
        </w:rPr>
        <w:t xml:space="preserve">/заказы принимаются Брокером после идентификации Клиента </w:t>
      </w:r>
      <w:r w:rsidR="005645E0" w:rsidRPr="00C23603">
        <w:rPr>
          <w:color w:val="000000" w:themeColor="text1"/>
          <w:sz w:val="20"/>
          <w:szCs w:val="20"/>
        </w:rPr>
        <w:t xml:space="preserve">и подтверждения Клиентом приказа/заказа </w:t>
      </w:r>
      <w:r w:rsidR="00B0073F" w:rsidRPr="00C23603">
        <w:rPr>
          <w:color w:val="000000" w:themeColor="text1"/>
          <w:sz w:val="20"/>
          <w:szCs w:val="20"/>
        </w:rPr>
        <w:t>в соответствии</w:t>
      </w:r>
      <w:r w:rsidR="00B0073F" w:rsidRPr="00C23603">
        <w:t xml:space="preserve"> </w:t>
      </w:r>
      <w:r w:rsidR="00B0073F" w:rsidRPr="00C23603">
        <w:rPr>
          <w:color w:val="000000" w:themeColor="text1"/>
          <w:sz w:val="20"/>
          <w:szCs w:val="20"/>
        </w:rPr>
        <w:t xml:space="preserve">с процедурами безопасности, предусмотренными внутренними документами Брокера; </w:t>
      </w:r>
    </w:p>
    <w:p w14:paraId="65AFF85C" w14:textId="271C3118" w:rsidR="00B0073F" w:rsidRPr="00C23603" w:rsidRDefault="00B0073F" w:rsidP="00130D57">
      <w:pPr>
        <w:pStyle w:val="Default"/>
        <w:jc w:val="both"/>
        <w:rPr>
          <w:color w:val="000000" w:themeColor="text1"/>
          <w:sz w:val="20"/>
          <w:szCs w:val="20"/>
        </w:rPr>
      </w:pPr>
      <w:r w:rsidRPr="00C23603">
        <w:rPr>
          <w:color w:val="000000" w:themeColor="text1"/>
          <w:sz w:val="20"/>
          <w:szCs w:val="20"/>
        </w:rPr>
        <w:t>4.6.3. при приеме приказа/заказа Брокером ведется запись телефонного разговора с Клиентом</w:t>
      </w:r>
      <w:r w:rsidR="00827857">
        <w:rPr>
          <w:color w:val="000000" w:themeColor="text1"/>
          <w:sz w:val="20"/>
          <w:szCs w:val="20"/>
        </w:rPr>
        <w:t>/уполномоченным представителем Клиента</w:t>
      </w:r>
      <w:r w:rsidRPr="00C23603">
        <w:rPr>
          <w:color w:val="000000" w:themeColor="text1"/>
          <w:sz w:val="20"/>
          <w:szCs w:val="20"/>
        </w:rPr>
        <w:t xml:space="preserve"> с использованием аудиотехники и иных специальных технических средств, разрешенных к использованию законодательством Республики Казахстан;  </w:t>
      </w:r>
    </w:p>
    <w:p w14:paraId="62CBD000" w14:textId="4701123B" w:rsidR="00130D57" w:rsidRPr="00C23603" w:rsidRDefault="00B0073F" w:rsidP="00130D57">
      <w:pPr>
        <w:pStyle w:val="Default"/>
        <w:jc w:val="both"/>
        <w:rPr>
          <w:color w:val="000000" w:themeColor="text1"/>
          <w:sz w:val="20"/>
          <w:szCs w:val="20"/>
        </w:rPr>
      </w:pPr>
      <w:r w:rsidRPr="00C23603">
        <w:rPr>
          <w:color w:val="000000" w:themeColor="text1"/>
          <w:sz w:val="20"/>
          <w:szCs w:val="20"/>
        </w:rPr>
        <w:t xml:space="preserve">4.6.4. </w:t>
      </w:r>
      <w:r w:rsidR="00E5245E" w:rsidRPr="00C23603">
        <w:rPr>
          <w:color w:val="000000" w:themeColor="text1"/>
          <w:sz w:val="20"/>
          <w:szCs w:val="20"/>
        </w:rPr>
        <w:t xml:space="preserve">подтвержденные Клиентом </w:t>
      </w:r>
      <w:r w:rsidR="0024423E" w:rsidRPr="00C23603">
        <w:rPr>
          <w:color w:val="000000" w:themeColor="text1"/>
          <w:sz w:val="20"/>
          <w:szCs w:val="20"/>
        </w:rPr>
        <w:t>приказы/заказы</w:t>
      </w:r>
      <w:r w:rsidR="00130D57" w:rsidRPr="00C23603">
        <w:rPr>
          <w:color w:val="000000" w:themeColor="text1"/>
          <w:sz w:val="20"/>
          <w:szCs w:val="20"/>
        </w:rPr>
        <w:t xml:space="preserve"> включаются Брокером в реестр клиентских заказов</w:t>
      </w:r>
      <w:r w:rsidR="0024423E" w:rsidRPr="00C23603">
        <w:rPr>
          <w:color w:val="000000" w:themeColor="text1"/>
          <w:sz w:val="20"/>
          <w:szCs w:val="20"/>
        </w:rPr>
        <w:t xml:space="preserve"> в установленном внутренними документами Брокера порядке; </w:t>
      </w:r>
      <w:r w:rsidR="00130D57" w:rsidRPr="00C23603">
        <w:rPr>
          <w:color w:val="000000" w:themeColor="text1"/>
          <w:sz w:val="20"/>
          <w:szCs w:val="20"/>
        </w:rPr>
        <w:t xml:space="preserve"> </w:t>
      </w:r>
    </w:p>
    <w:p w14:paraId="42ED8E62" w14:textId="5D8166FD" w:rsidR="00374A3C" w:rsidRPr="00C23603" w:rsidRDefault="0024423E" w:rsidP="00130D57">
      <w:pPr>
        <w:pStyle w:val="Default"/>
        <w:jc w:val="both"/>
        <w:rPr>
          <w:color w:val="000000" w:themeColor="text1"/>
          <w:sz w:val="20"/>
          <w:szCs w:val="20"/>
        </w:rPr>
      </w:pPr>
      <w:r w:rsidRPr="00C23603">
        <w:rPr>
          <w:color w:val="000000" w:themeColor="text1"/>
          <w:sz w:val="20"/>
          <w:szCs w:val="20"/>
        </w:rPr>
        <w:t>4.6.</w:t>
      </w:r>
      <w:r w:rsidR="00B0073F" w:rsidRPr="00C23603">
        <w:rPr>
          <w:color w:val="000000" w:themeColor="text1"/>
          <w:sz w:val="20"/>
          <w:szCs w:val="20"/>
        </w:rPr>
        <w:t>5</w:t>
      </w:r>
      <w:r w:rsidRPr="00C23603">
        <w:rPr>
          <w:color w:val="000000" w:themeColor="text1"/>
          <w:sz w:val="20"/>
          <w:szCs w:val="20"/>
        </w:rPr>
        <w:t xml:space="preserve">. не позднее </w:t>
      </w:r>
      <w:r w:rsidR="00BF12DE" w:rsidRPr="00C23603">
        <w:rPr>
          <w:color w:val="000000" w:themeColor="text1"/>
          <w:sz w:val="20"/>
          <w:szCs w:val="20"/>
        </w:rPr>
        <w:t>25</w:t>
      </w:r>
      <w:r w:rsidRPr="00C23603">
        <w:rPr>
          <w:color w:val="000000" w:themeColor="text1"/>
          <w:sz w:val="20"/>
          <w:szCs w:val="20"/>
        </w:rPr>
        <w:t xml:space="preserve"> числа месяца, следующего за отчетным, Клиент обязан </w:t>
      </w:r>
      <w:r w:rsidR="00595158" w:rsidRPr="00C23603">
        <w:rPr>
          <w:color w:val="000000" w:themeColor="text1"/>
          <w:sz w:val="20"/>
          <w:szCs w:val="20"/>
        </w:rPr>
        <w:t xml:space="preserve">предоставить Брокеру </w:t>
      </w:r>
      <w:r w:rsidRPr="00C23603">
        <w:rPr>
          <w:color w:val="000000" w:themeColor="text1"/>
          <w:sz w:val="20"/>
          <w:szCs w:val="20"/>
        </w:rPr>
        <w:t>подписа</w:t>
      </w:r>
      <w:r w:rsidR="00595158" w:rsidRPr="00C23603">
        <w:rPr>
          <w:color w:val="000000" w:themeColor="text1"/>
          <w:sz w:val="20"/>
          <w:szCs w:val="20"/>
        </w:rPr>
        <w:t>нный</w:t>
      </w:r>
      <w:r w:rsidRPr="00C23603">
        <w:rPr>
          <w:color w:val="000000" w:themeColor="text1"/>
          <w:sz w:val="20"/>
          <w:szCs w:val="20"/>
        </w:rPr>
        <w:t xml:space="preserve"> реестр клиентских заказов.</w:t>
      </w:r>
      <w:r w:rsidR="00B703E1" w:rsidRPr="00C23603">
        <w:rPr>
          <w:color w:val="000000" w:themeColor="text1"/>
          <w:sz w:val="20"/>
          <w:szCs w:val="20"/>
        </w:rPr>
        <w:t xml:space="preserve"> </w:t>
      </w:r>
      <w:r w:rsidR="00595158" w:rsidRPr="00C23603">
        <w:rPr>
          <w:color w:val="000000" w:themeColor="text1"/>
          <w:sz w:val="20"/>
          <w:szCs w:val="20"/>
        </w:rPr>
        <w:t>Реестр клиентских заказов подписывается Клиентом</w:t>
      </w:r>
      <w:r w:rsidR="00B1336E">
        <w:rPr>
          <w:color w:val="000000" w:themeColor="text1"/>
          <w:sz w:val="20"/>
          <w:szCs w:val="20"/>
        </w:rPr>
        <w:t>/уполномоченным представителем Клиента</w:t>
      </w:r>
      <w:r w:rsidR="00595158" w:rsidRPr="00C23603">
        <w:rPr>
          <w:color w:val="000000" w:themeColor="text1"/>
          <w:sz w:val="20"/>
          <w:szCs w:val="20"/>
        </w:rPr>
        <w:t xml:space="preserve"> при личном присутствии Клиента в офисе Брокера. </w:t>
      </w:r>
      <w:r w:rsidR="00BC3BF9" w:rsidRPr="00C23603">
        <w:rPr>
          <w:color w:val="000000" w:themeColor="text1"/>
          <w:sz w:val="20"/>
          <w:szCs w:val="20"/>
        </w:rPr>
        <w:t>В согласованных с Брокером случаях допускается направление Клиентом Брокеру электронной копии подписанного Клиентом</w:t>
      </w:r>
      <w:r w:rsidR="00B1336E">
        <w:rPr>
          <w:color w:val="000000" w:themeColor="text1"/>
          <w:sz w:val="20"/>
          <w:szCs w:val="20"/>
        </w:rPr>
        <w:t>/уполномоченным представителем Клиента</w:t>
      </w:r>
      <w:r w:rsidR="00BC3BF9" w:rsidRPr="00C23603">
        <w:rPr>
          <w:color w:val="000000" w:themeColor="text1"/>
          <w:sz w:val="20"/>
          <w:szCs w:val="20"/>
        </w:rPr>
        <w:t xml:space="preserve"> реестра клиентских заказов через электронные каналы связи. </w:t>
      </w:r>
      <w:r w:rsidR="00595158" w:rsidRPr="00C23603">
        <w:rPr>
          <w:color w:val="000000" w:themeColor="text1"/>
          <w:sz w:val="20"/>
          <w:szCs w:val="20"/>
        </w:rPr>
        <w:t>В таком случае</w:t>
      </w:r>
      <w:r w:rsidR="00BC3BF9" w:rsidRPr="00C23603">
        <w:rPr>
          <w:color w:val="000000" w:themeColor="text1"/>
          <w:sz w:val="20"/>
          <w:szCs w:val="20"/>
        </w:rPr>
        <w:t xml:space="preserve"> Стороны определили, что</w:t>
      </w:r>
      <w:r w:rsidR="00374A3C" w:rsidRPr="00C23603">
        <w:rPr>
          <w:color w:val="000000" w:themeColor="text1"/>
          <w:sz w:val="20"/>
          <w:szCs w:val="20"/>
        </w:rPr>
        <w:t xml:space="preserve">: </w:t>
      </w:r>
    </w:p>
    <w:p w14:paraId="5B8A8848" w14:textId="3E9CA31B" w:rsidR="00636928" w:rsidRPr="00C23603" w:rsidRDefault="00374A3C" w:rsidP="00130D57">
      <w:pPr>
        <w:pStyle w:val="Default"/>
        <w:jc w:val="both"/>
        <w:rPr>
          <w:color w:val="000000" w:themeColor="text1"/>
          <w:sz w:val="20"/>
          <w:szCs w:val="20"/>
        </w:rPr>
      </w:pPr>
      <w:r w:rsidRPr="00C23603">
        <w:rPr>
          <w:color w:val="000000" w:themeColor="text1"/>
          <w:sz w:val="20"/>
          <w:szCs w:val="20"/>
        </w:rPr>
        <w:t>-</w:t>
      </w:r>
      <w:r w:rsidR="00BC3BF9" w:rsidRPr="00C23603">
        <w:rPr>
          <w:color w:val="000000" w:themeColor="text1"/>
          <w:sz w:val="20"/>
          <w:szCs w:val="20"/>
        </w:rPr>
        <w:t xml:space="preserve"> к электронной копии подписанного Клиентом</w:t>
      </w:r>
      <w:r w:rsidR="00B1336E">
        <w:rPr>
          <w:color w:val="000000" w:themeColor="text1"/>
          <w:sz w:val="20"/>
          <w:szCs w:val="20"/>
        </w:rPr>
        <w:t>/уполномоченным представителем Клиента</w:t>
      </w:r>
      <w:r w:rsidR="00BC3BF9" w:rsidRPr="00C23603">
        <w:rPr>
          <w:color w:val="000000" w:themeColor="text1"/>
          <w:sz w:val="20"/>
          <w:szCs w:val="20"/>
        </w:rPr>
        <w:t xml:space="preserve"> реестра клиентских заказов относится сканированная версия такого реестра</w:t>
      </w:r>
      <w:r w:rsidRPr="00C23603">
        <w:rPr>
          <w:color w:val="000000" w:themeColor="text1"/>
          <w:sz w:val="20"/>
          <w:szCs w:val="20"/>
        </w:rPr>
        <w:t xml:space="preserve">; </w:t>
      </w:r>
    </w:p>
    <w:p w14:paraId="29708662" w14:textId="13296E40" w:rsidR="000502D8" w:rsidRPr="00C23603" w:rsidRDefault="00374A3C" w:rsidP="00130D57">
      <w:pPr>
        <w:pStyle w:val="Default"/>
        <w:jc w:val="both"/>
        <w:rPr>
          <w:color w:val="000000" w:themeColor="text1"/>
          <w:sz w:val="20"/>
          <w:szCs w:val="20"/>
        </w:rPr>
      </w:pPr>
      <w:r w:rsidRPr="00C23603">
        <w:rPr>
          <w:color w:val="000000" w:themeColor="text1"/>
          <w:sz w:val="20"/>
          <w:szCs w:val="20"/>
        </w:rPr>
        <w:t xml:space="preserve">- </w:t>
      </w:r>
      <w:r w:rsidR="000502D8" w:rsidRPr="00C23603">
        <w:rPr>
          <w:color w:val="000000" w:themeColor="text1"/>
          <w:sz w:val="20"/>
          <w:szCs w:val="20"/>
        </w:rPr>
        <w:t>подлинность подписи Клиента</w:t>
      </w:r>
      <w:r w:rsidR="00B1336E">
        <w:rPr>
          <w:color w:val="000000" w:themeColor="text1"/>
          <w:sz w:val="20"/>
          <w:szCs w:val="20"/>
        </w:rPr>
        <w:t>/</w:t>
      </w:r>
      <w:r w:rsidR="00B1336E" w:rsidRPr="00B1336E">
        <w:rPr>
          <w:color w:val="000000" w:themeColor="text1"/>
          <w:sz w:val="20"/>
          <w:szCs w:val="20"/>
        </w:rPr>
        <w:t>уполномоченн</w:t>
      </w:r>
      <w:r w:rsidR="00B1336E">
        <w:rPr>
          <w:color w:val="000000" w:themeColor="text1"/>
          <w:sz w:val="20"/>
          <w:szCs w:val="20"/>
        </w:rPr>
        <w:t>ого</w:t>
      </w:r>
      <w:r w:rsidR="00B1336E" w:rsidRPr="00B1336E">
        <w:rPr>
          <w:color w:val="000000" w:themeColor="text1"/>
          <w:sz w:val="20"/>
          <w:szCs w:val="20"/>
        </w:rPr>
        <w:t xml:space="preserve"> представител</w:t>
      </w:r>
      <w:r w:rsidR="00B1336E">
        <w:rPr>
          <w:color w:val="000000" w:themeColor="text1"/>
          <w:sz w:val="20"/>
          <w:szCs w:val="20"/>
        </w:rPr>
        <w:t>я</w:t>
      </w:r>
      <w:r w:rsidR="00B1336E" w:rsidRPr="00B1336E">
        <w:rPr>
          <w:color w:val="000000" w:themeColor="text1"/>
          <w:sz w:val="20"/>
          <w:szCs w:val="20"/>
        </w:rPr>
        <w:t xml:space="preserve"> Клиента</w:t>
      </w:r>
      <w:r w:rsidR="000502D8" w:rsidRPr="00C23603">
        <w:rPr>
          <w:color w:val="000000" w:themeColor="text1"/>
          <w:sz w:val="20"/>
          <w:szCs w:val="20"/>
        </w:rPr>
        <w:t xml:space="preserve"> определяется путем </w:t>
      </w:r>
      <w:r w:rsidRPr="00C23603">
        <w:rPr>
          <w:color w:val="000000" w:themeColor="text1"/>
          <w:sz w:val="20"/>
          <w:szCs w:val="20"/>
        </w:rPr>
        <w:t>просто</w:t>
      </w:r>
      <w:r w:rsidR="000502D8" w:rsidRPr="00C23603">
        <w:rPr>
          <w:color w:val="000000" w:themeColor="text1"/>
          <w:sz w:val="20"/>
          <w:szCs w:val="20"/>
        </w:rPr>
        <w:t>го</w:t>
      </w:r>
      <w:r w:rsidRPr="00C23603">
        <w:rPr>
          <w:color w:val="000000" w:themeColor="text1"/>
          <w:sz w:val="20"/>
          <w:szCs w:val="20"/>
        </w:rPr>
        <w:t xml:space="preserve"> визуально</w:t>
      </w:r>
      <w:r w:rsidR="000502D8" w:rsidRPr="00C23603">
        <w:rPr>
          <w:color w:val="000000" w:themeColor="text1"/>
          <w:sz w:val="20"/>
          <w:szCs w:val="20"/>
        </w:rPr>
        <w:t>го сличения (по внешним признакам) подписи на электронной копии реестра клиентских заказов с образцом подписи Клиента</w:t>
      </w:r>
      <w:r w:rsidR="00B1336E">
        <w:rPr>
          <w:color w:val="000000" w:themeColor="text1"/>
          <w:sz w:val="20"/>
          <w:szCs w:val="20"/>
        </w:rPr>
        <w:t>/уполномоченного представителя Клиента</w:t>
      </w:r>
      <w:r w:rsidR="000502D8" w:rsidRPr="00C23603">
        <w:rPr>
          <w:color w:val="000000" w:themeColor="text1"/>
          <w:sz w:val="20"/>
          <w:szCs w:val="20"/>
        </w:rPr>
        <w:t xml:space="preserve"> на имеющихся у Брокера документах Клиента; </w:t>
      </w:r>
    </w:p>
    <w:p w14:paraId="77ED31D3" w14:textId="1BA7E33E" w:rsidR="0024423E" w:rsidRPr="00C23603" w:rsidRDefault="000502D8" w:rsidP="00130D57">
      <w:pPr>
        <w:pStyle w:val="Default"/>
        <w:jc w:val="both"/>
        <w:rPr>
          <w:color w:val="000000" w:themeColor="text1"/>
          <w:sz w:val="20"/>
          <w:szCs w:val="20"/>
        </w:rPr>
      </w:pPr>
      <w:r w:rsidRPr="00C23603">
        <w:rPr>
          <w:color w:val="000000" w:themeColor="text1"/>
          <w:sz w:val="20"/>
          <w:szCs w:val="20"/>
        </w:rPr>
        <w:t>- электронные копии подписанных Клиентом</w:t>
      </w:r>
      <w:r w:rsidR="00B1336E">
        <w:rPr>
          <w:color w:val="000000" w:themeColor="text1"/>
          <w:sz w:val="20"/>
          <w:szCs w:val="20"/>
        </w:rPr>
        <w:t>/уполномоченным представителем Клиента</w:t>
      </w:r>
      <w:r w:rsidRPr="00C23603">
        <w:rPr>
          <w:color w:val="000000" w:themeColor="text1"/>
          <w:sz w:val="20"/>
          <w:szCs w:val="20"/>
        </w:rPr>
        <w:t xml:space="preserve"> реестров клиентских заказов признаются в качестве доказательств при разрешении споров</w:t>
      </w:r>
      <w:r w:rsidR="00BC3BF9" w:rsidRPr="00C23603">
        <w:rPr>
          <w:color w:val="000000" w:themeColor="text1"/>
          <w:sz w:val="20"/>
          <w:szCs w:val="20"/>
        </w:rPr>
        <w:t xml:space="preserve">.   </w:t>
      </w:r>
      <w:r w:rsidRPr="00C23603">
        <w:rPr>
          <w:color w:val="000000" w:themeColor="text1"/>
          <w:sz w:val="20"/>
          <w:szCs w:val="20"/>
        </w:rPr>
        <w:t xml:space="preserve"> </w:t>
      </w:r>
    </w:p>
    <w:p w14:paraId="2BBE6EBF" w14:textId="0F21C672" w:rsidR="00E1513D" w:rsidRPr="00C23603" w:rsidRDefault="00E5245E" w:rsidP="00E5245E">
      <w:pPr>
        <w:pStyle w:val="Default"/>
        <w:jc w:val="both"/>
        <w:rPr>
          <w:color w:val="000000" w:themeColor="text1"/>
          <w:sz w:val="20"/>
          <w:szCs w:val="20"/>
        </w:rPr>
      </w:pPr>
      <w:r w:rsidRPr="00C23603">
        <w:rPr>
          <w:color w:val="000000" w:themeColor="text1"/>
          <w:sz w:val="20"/>
          <w:szCs w:val="20"/>
        </w:rPr>
        <w:t xml:space="preserve">4.7. </w:t>
      </w:r>
      <w:r w:rsidR="007E6354" w:rsidRPr="00C23603">
        <w:rPr>
          <w:color w:val="000000" w:themeColor="text1"/>
          <w:sz w:val="20"/>
          <w:szCs w:val="20"/>
        </w:rPr>
        <w:t xml:space="preserve">В случае определения Брокером возможности подачи Клиентом приказов/заказов посредством телефонной связи в соответствии с условиями Договора и внутренними документами Брокера, </w:t>
      </w:r>
      <w:r w:rsidR="00E1513D" w:rsidRPr="00C23603">
        <w:rPr>
          <w:color w:val="000000" w:themeColor="text1"/>
          <w:sz w:val="20"/>
          <w:szCs w:val="20"/>
        </w:rPr>
        <w:t xml:space="preserve">Клиент предоставляет Брокеру согласие на </w:t>
      </w:r>
      <w:r w:rsidR="007E6354" w:rsidRPr="00C23603">
        <w:rPr>
          <w:color w:val="000000" w:themeColor="text1"/>
          <w:sz w:val="20"/>
          <w:szCs w:val="20"/>
        </w:rPr>
        <w:t>использование телефонной связи для подачи приказов/заказов</w:t>
      </w:r>
      <w:r w:rsidR="00E1513D" w:rsidRPr="00C23603">
        <w:rPr>
          <w:color w:val="000000" w:themeColor="text1"/>
          <w:sz w:val="20"/>
          <w:szCs w:val="20"/>
        </w:rPr>
        <w:t xml:space="preserve"> и подтверждает, что осознает риск несанкционированного получения третьими лицами информации, </w:t>
      </w:r>
      <w:r w:rsidR="007E6354" w:rsidRPr="00C23603">
        <w:rPr>
          <w:color w:val="000000" w:themeColor="text1"/>
          <w:sz w:val="20"/>
          <w:szCs w:val="20"/>
        </w:rPr>
        <w:t>передаваемой</w:t>
      </w:r>
      <w:r w:rsidR="00E1513D" w:rsidRPr="00C23603">
        <w:rPr>
          <w:color w:val="000000" w:themeColor="text1"/>
          <w:sz w:val="20"/>
          <w:szCs w:val="20"/>
        </w:rPr>
        <w:t xml:space="preserve"> по открытым каналам связи, </w:t>
      </w:r>
      <w:r w:rsidR="007E6354" w:rsidRPr="00C23603">
        <w:rPr>
          <w:color w:val="000000" w:themeColor="text1"/>
          <w:sz w:val="20"/>
          <w:szCs w:val="20"/>
        </w:rPr>
        <w:t xml:space="preserve">в том числе вследствие прослушивания телефонных разговоров, </w:t>
      </w:r>
      <w:r w:rsidR="0048339E" w:rsidRPr="00C23603">
        <w:rPr>
          <w:color w:val="000000" w:themeColor="text1"/>
          <w:sz w:val="20"/>
          <w:szCs w:val="20"/>
        </w:rPr>
        <w:t xml:space="preserve">повреждений/взлома телефонных/интернет сетей и пр., </w:t>
      </w:r>
      <w:r w:rsidR="00E1513D" w:rsidRPr="00C23603">
        <w:rPr>
          <w:color w:val="000000" w:themeColor="text1"/>
          <w:sz w:val="20"/>
          <w:szCs w:val="20"/>
        </w:rPr>
        <w:t>и принимает на себя такой риск</w:t>
      </w:r>
      <w:r w:rsidR="0048339E" w:rsidRPr="00C23603">
        <w:rPr>
          <w:color w:val="000000" w:themeColor="text1"/>
          <w:sz w:val="20"/>
          <w:szCs w:val="20"/>
        </w:rPr>
        <w:t>.</w:t>
      </w:r>
    </w:p>
    <w:p w14:paraId="2AE7E9C4" w14:textId="4934B41D" w:rsidR="00E5245E" w:rsidRPr="00C23603" w:rsidRDefault="00E1513D" w:rsidP="00EA0FAC">
      <w:pPr>
        <w:pStyle w:val="Default"/>
        <w:jc w:val="both"/>
        <w:rPr>
          <w:color w:val="000000" w:themeColor="text1"/>
          <w:sz w:val="20"/>
          <w:szCs w:val="20"/>
        </w:rPr>
      </w:pPr>
      <w:r w:rsidRPr="00C23603">
        <w:rPr>
          <w:color w:val="000000" w:themeColor="text1"/>
          <w:sz w:val="20"/>
          <w:szCs w:val="20"/>
        </w:rPr>
        <w:t xml:space="preserve">4.8. </w:t>
      </w:r>
      <w:r w:rsidR="0048339E" w:rsidRPr="00C23603">
        <w:rPr>
          <w:color w:val="000000" w:themeColor="text1"/>
          <w:sz w:val="20"/>
          <w:szCs w:val="20"/>
        </w:rPr>
        <w:t xml:space="preserve">Помимо иных оснований, предусмотренных Договором и/или законодательством Республики Казахстан, </w:t>
      </w:r>
      <w:r w:rsidR="00E5245E" w:rsidRPr="00C23603">
        <w:rPr>
          <w:color w:val="000000" w:themeColor="text1"/>
          <w:sz w:val="20"/>
          <w:szCs w:val="20"/>
        </w:rPr>
        <w:t>Брокер вправе не принимать/</w:t>
      </w:r>
      <w:r w:rsidR="005645E0" w:rsidRPr="00C23603">
        <w:rPr>
          <w:color w:val="000000" w:themeColor="text1"/>
          <w:sz w:val="20"/>
          <w:szCs w:val="20"/>
        </w:rPr>
        <w:t>не исполнять/</w:t>
      </w:r>
      <w:r w:rsidR="00E5245E" w:rsidRPr="00C23603">
        <w:rPr>
          <w:color w:val="000000" w:themeColor="text1"/>
          <w:sz w:val="20"/>
          <w:szCs w:val="20"/>
        </w:rPr>
        <w:t>приостановить прием приказов/заказов от Клиента</w:t>
      </w:r>
      <w:r w:rsidR="0048339E" w:rsidRPr="00C23603">
        <w:rPr>
          <w:color w:val="000000" w:themeColor="text1"/>
          <w:sz w:val="20"/>
          <w:szCs w:val="20"/>
        </w:rPr>
        <w:t>, в том числе</w:t>
      </w:r>
      <w:r w:rsidR="00E5245E" w:rsidRPr="00C23603">
        <w:rPr>
          <w:color w:val="000000" w:themeColor="text1"/>
          <w:sz w:val="20"/>
          <w:szCs w:val="20"/>
        </w:rPr>
        <w:t xml:space="preserve"> посредством телефонной связи</w:t>
      </w:r>
      <w:r w:rsidR="0048339E" w:rsidRPr="00C23603">
        <w:rPr>
          <w:color w:val="000000" w:themeColor="text1"/>
          <w:sz w:val="20"/>
          <w:szCs w:val="20"/>
        </w:rPr>
        <w:t>,</w:t>
      </w:r>
      <w:r w:rsidR="00E5245E" w:rsidRPr="00C23603">
        <w:rPr>
          <w:color w:val="000000" w:themeColor="text1"/>
          <w:sz w:val="20"/>
          <w:szCs w:val="20"/>
        </w:rPr>
        <w:t xml:space="preserve"> в случаях: </w:t>
      </w:r>
    </w:p>
    <w:p w14:paraId="5551EB6B" w14:textId="3A94131E" w:rsidR="00E5245E" w:rsidRPr="00C23603" w:rsidRDefault="00E5245E" w:rsidP="00E5245E">
      <w:pPr>
        <w:pStyle w:val="Default"/>
        <w:tabs>
          <w:tab w:val="left" w:pos="284"/>
        </w:tabs>
        <w:jc w:val="both"/>
        <w:rPr>
          <w:color w:val="000000" w:themeColor="text1"/>
          <w:sz w:val="20"/>
          <w:szCs w:val="20"/>
        </w:rPr>
      </w:pPr>
      <w:r w:rsidRPr="00C23603">
        <w:rPr>
          <w:color w:val="000000" w:themeColor="text1"/>
          <w:sz w:val="20"/>
          <w:szCs w:val="20"/>
        </w:rPr>
        <w:t>4.</w:t>
      </w:r>
      <w:r w:rsidR="0048339E" w:rsidRPr="00C23603">
        <w:rPr>
          <w:color w:val="000000" w:themeColor="text1"/>
          <w:sz w:val="20"/>
          <w:szCs w:val="20"/>
        </w:rPr>
        <w:t>8</w:t>
      </w:r>
      <w:r w:rsidRPr="00C23603">
        <w:rPr>
          <w:color w:val="000000" w:themeColor="text1"/>
          <w:sz w:val="20"/>
          <w:szCs w:val="20"/>
        </w:rPr>
        <w:t>.1. нарушения Клиентом порядка подачи приказов/заказов</w:t>
      </w:r>
      <w:r w:rsidR="0048339E" w:rsidRPr="00C23603">
        <w:rPr>
          <w:color w:val="000000" w:themeColor="text1"/>
          <w:sz w:val="20"/>
          <w:szCs w:val="20"/>
        </w:rPr>
        <w:t xml:space="preserve"> и/или несоблюдения требований Брокера</w:t>
      </w:r>
      <w:r w:rsidRPr="00C23603">
        <w:rPr>
          <w:color w:val="000000" w:themeColor="text1"/>
          <w:sz w:val="20"/>
          <w:szCs w:val="20"/>
        </w:rPr>
        <w:t xml:space="preserve">; </w:t>
      </w:r>
    </w:p>
    <w:p w14:paraId="33F7073E" w14:textId="5F5FB531" w:rsidR="005645E0" w:rsidRPr="00C23603" w:rsidRDefault="00E5245E" w:rsidP="00E5245E">
      <w:pPr>
        <w:pStyle w:val="Default"/>
        <w:tabs>
          <w:tab w:val="left" w:pos="284"/>
        </w:tabs>
        <w:jc w:val="both"/>
        <w:rPr>
          <w:color w:val="000000" w:themeColor="text1"/>
          <w:sz w:val="20"/>
          <w:szCs w:val="20"/>
        </w:rPr>
      </w:pPr>
      <w:r w:rsidRPr="00C23603">
        <w:rPr>
          <w:color w:val="000000" w:themeColor="text1"/>
          <w:sz w:val="20"/>
          <w:szCs w:val="20"/>
        </w:rPr>
        <w:t>4.</w:t>
      </w:r>
      <w:r w:rsidR="0048339E" w:rsidRPr="00C23603">
        <w:rPr>
          <w:color w:val="000000" w:themeColor="text1"/>
          <w:sz w:val="20"/>
          <w:szCs w:val="20"/>
        </w:rPr>
        <w:t>8</w:t>
      </w:r>
      <w:r w:rsidRPr="00C23603">
        <w:rPr>
          <w:color w:val="000000" w:themeColor="text1"/>
          <w:sz w:val="20"/>
          <w:szCs w:val="20"/>
        </w:rPr>
        <w:t xml:space="preserve">.2. непрохождения </w:t>
      </w:r>
      <w:r w:rsidR="005645E0" w:rsidRPr="00C23603">
        <w:rPr>
          <w:color w:val="000000" w:themeColor="text1"/>
          <w:sz w:val="20"/>
          <w:szCs w:val="20"/>
        </w:rPr>
        <w:t>Клиентом идентификации и/или неподтверждения приказа/заказа в соответствии с процедурами безопасности, предусмотренными внутренними документами Брокера</w:t>
      </w:r>
      <w:r w:rsidR="0048339E" w:rsidRPr="00C23603">
        <w:rPr>
          <w:color w:val="000000" w:themeColor="text1"/>
          <w:sz w:val="20"/>
          <w:szCs w:val="20"/>
        </w:rPr>
        <w:t>,</w:t>
      </w:r>
      <w:r w:rsidR="0048339E" w:rsidRPr="00C23603">
        <w:t xml:space="preserve"> </w:t>
      </w:r>
      <w:r w:rsidR="0048339E" w:rsidRPr="00C23603">
        <w:rPr>
          <w:color w:val="000000" w:themeColor="text1"/>
          <w:sz w:val="20"/>
          <w:szCs w:val="20"/>
        </w:rPr>
        <w:t>в том числе при наличии подозрений на компрометацию идентификационных данных Клиента</w:t>
      </w:r>
      <w:r w:rsidR="005645E0" w:rsidRPr="00C23603">
        <w:rPr>
          <w:color w:val="000000" w:themeColor="text1"/>
          <w:sz w:val="20"/>
          <w:szCs w:val="20"/>
        </w:rPr>
        <w:t xml:space="preserve">; </w:t>
      </w:r>
    </w:p>
    <w:p w14:paraId="3A426849" w14:textId="52525555" w:rsidR="00E5245E" w:rsidRPr="00C23603" w:rsidRDefault="005645E0" w:rsidP="00E5245E">
      <w:pPr>
        <w:pStyle w:val="Default"/>
        <w:tabs>
          <w:tab w:val="left" w:pos="284"/>
        </w:tabs>
        <w:jc w:val="both"/>
        <w:rPr>
          <w:color w:val="000000" w:themeColor="text1"/>
          <w:sz w:val="20"/>
          <w:szCs w:val="20"/>
        </w:rPr>
      </w:pPr>
      <w:r w:rsidRPr="00C23603">
        <w:rPr>
          <w:color w:val="000000" w:themeColor="text1"/>
          <w:sz w:val="20"/>
          <w:szCs w:val="20"/>
        </w:rPr>
        <w:t>4.</w:t>
      </w:r>
      <w:r w:rsidR="0048339E" w:rsidRPr="00C23603">
        <w:rPr>
          <w:color w:val="000000" w:themeColor="text1"/>
          <w:sz w:val="20"/>
          <w:szCs w:val="20"/>
        </w:rPr>
        <w:t>8</w:t>
      </w:r>
      <w:r w:rsidRPr="00C23603">
        <w:rPr>
          <w:color w:val="000000" w:themeColor="text1"/>
          <w:sz w:val="20"/>
          <w:szCs w:val="20"/>
        </w:rPr>
        <w:t>.3. если, по мнению Брокера, имеются сомнения в подлинности и достоверности данных, предоставляемых Клиентом при подаче приказа/заказа;</w:t>
      </w:r>
    </w:p>
    <w:p w14:paraId="536B3E2D" w14:textId="5A75A843" w:rsidR="005645E0" w:rsidRPr="00C23603" w:rsidRDefault="005645E0" w:rsidP="00E5245E">
      <w:pPr>
        <w:pStyle w:val="Default"/>
        <w:tabs>
          <w:tab w:val="left" w:pos="284"/>
        </w:tabs>
        <w:jc w:val="both"/>
        <w:rPr>
          <w:color w:val="000000" w:themeColor="text1"/>
          <w:sz w:val="20"/>
          <w:szCs w:val="20"/>
        </w:rPr>
      </w:pPr>
      <w:r w:rsidRPr="00C23603">
        <w:rPr>
          <w:color w:val="000000" w:themeColor="text1"/>
          <w:sz w:val="20"/>
          <w:szCs w:val="20"/>
        </w:rPr>
        <w:t>4.</w:t>
      </w:r>
      <w:r w:rsidR="0048339E" w:rsidRPr="00C23603">
        <w:rPr>
          <w:color w:val="000000" w:themeColor="text1"/>
          <w:sz w:val="20"/>
          <w:szCs w:val="20"/>
        </w:rPr>
        <w:t>8</w:t>
      </w:r>
      <w:r w:rsidRPr="00C23603">
        <w:rPr>
          <w:color w:val="000000" w:themeColor="text1"/>
          <w:sz w:val="20"/>
          <w:szCs w:val="20"/>
        </w:rPr>
        <w:t>.4. непредоставления/некорректного предоставления Клиентом обязательных реквизитов и условий приказа/заказа в соответствии с требованиями Брокера</w:t>
      </w:r>
      <w:r w:rsidR="008B2F2C" w:rsidRPr="00C23603">
        <w:rPr>
          <w:color w:val="000000" w:themeColor="text1"/>
          <w:sz w:val="20"/>
          <w:szCs w:val="20"/>
        </w:rPr>
        <w:t xml:space="preserve"> и/или предоставления неясных/неполных реквизитов и условий</w:t>
      </w:r>
      <w:r w:rsidR="00A20158" w:rsidRPr="00C23603">
        <w:rPr>
          <w:color w:val="000000" w:themeColor="text1"/>
          <w:sz w:val="20"/>
          <w:szCs w:val="20"/>
        </w:rPr>
        <w:t>, в том числе непредоставления дополнительных документов/сведений, необходимых для исполнения приказа/заказа</w:t>
      </w:r>
      <w:r w:rsidRPr="00C23603">
        <w:rPr>
          <w:color w:val="000000" w:themeColor="text1"/>
          <w:sz w:val="20"/>
          <w:szCs w:val="20"/>
        </w:rPr>
        <w:t xml:space="preserve">; </w:t>
      </w:r>
    </w:p>
    <w:p w14:paraId="70AFA5DA" w14:textId="2CFD0106" w:rsidR="005645E0" w:rsidRPr="00C23603" w:rsidRDefault="005645E0" w:rsidP="00E5245E">
      <w:pPr>
        <w:pStyle w:val="Default"/>
        <w:tabs>
          <w:tab w:val="left" w:pos="284"/>
        </w:tabs>
        <w:jc w:val="both"/>
        <w:rPr>
          <w:color w:val="000000" w:themeColor="text1"/>
          <w:sz w:val="20"/>
          <w:szCs w:val="20"/>
        </w:rPr>
      </w:pPr>
      <w:r w:rsidRPr="00C23603">
        <w:rPr>
          <w:color w:val="000000" w:themeColor="text1"/>
          <w:sz w:val="20"/>
          <w:szCs w:val="20"/>
        </w:rPr>
        <w:t>4.</w:t>
      </w:r>
      <w:r w:rsidR="0048339E" w:rsidRPr="00C23603">
        <w:rPr>
          <w:color w:val="000000" w:themeColor="text1"/>
          <w:sz w:val="20"/>
          <w:szCs w:val="20"/>
        </w:rPr>
        <w:t>8</w:t>
      </w:r>
      <w:r w:rsidRPr="00C23603">
        <w:rPr>
          <w:color w:val="000000" w:themeColor="text1"/>
          <w:sz w:val="20"/>
          <w:szCs w:val="20"/>
        </w:rPr>
        <w:t xml:space="preserve">.5. нарушения Клиентом обязанности, предусмотренной пунктом 4.6.5. Договора; </w:t>
      </w:r>
    </w:p>
    <w:p w14:paraId="3C315021" w14:textId="49153580" w:rsidR="005645E0" w:rsidRPr="00C23603" w:rsidRDefault="005645E0" w:rsidP="00E5245E">
      <w:pPr>
        <w:pStyle w:val="Default"/>
        <w:tabs>
          <w:tab w:val="left" w:pos="284"/>
        </w:tabs>
        <w:jc w:val="both"/>
        <w:rPr>
          <w:color w:val="000000" w:themeColor="text1"/>
          <w:sz w:val="20"/>
          <w:szCs w:val="20"/>
        </w:rPr>
      </w:pPr>
      <w:r w:rsidRPr="00C23603">
        <w:rPr>
          <w:color w:val="000000" w:themeColor="text1"/>
          <w:sz w:val="20"/>
          <w:szCs w:val="20"/>
        </w:rPr>
        <w:lastRenderedPageBreak/>
        <w:t>4.</w:t>
      </w:r>
      <w:r w:rsidR="0048339E" w:rsidRPr="00C23603">
        <w:rPr>
          <w:color w:val="000000" w:themeColor="text1"/>
          <w:sz w:val="20"/>
          <w:szCs w:val="20"/>
        </w:rPr>
        <w:t>8</w:t>
      </w:r>
      <w:r w:rsidRPr="00C23603">
        <w:rPr>
          <w:color w:val="000000" w:themeColor="text1"/>
          <w:sz w:val="20"/>
          <w:szCs w:val="20"/>
        </w:rPr>
        <w:t xml:space="preserve">.6. наличия </w:t>
      </w:r>
      <w:r w:rsidR="0048339E" w:rsidRPr="00C23603">
        <w:rPr>
          <w:color w:val="000000" w:themeColor="text1"/>
          <w:sz w:val="20"/>
          <w:szCs w:val="20"/>
        </w:rPr>
        <w:t xml:space="preserve">любой </w:t>
      </w:r>
      <w:r w:rsidRPr="00C23603">
        <w:rPr>
          <w:color w:val="000000" w:themeColor="text1"/>
          <w:sz w:val="20"/>
          <w:szCs w:val="20"/>
        </w:rPr>
        <w:t xml:space="preserve">задолженности Клиента перед Брокером;  </w:t>
      </w:r>
    </w:p>
    <w:p w14:paraId="3D8EE7A6" w14:textId="043F4A23" w:rsidR="0048339E" w:rsidRPr="00C23603" w:rsidRDefault="005645E0" w:rsidP="00E5245E">
      <w:pPr>
        <w:pStyle w:val="Default"/>
        <w:tabs>
          <w:tab w:val="left" w:pos="284"/>
        </w:tabs>
        <w:jc w:val="both"/>
        <w:rPr>
          <w:color w:val="000000" w:themeColor="text1"/>
          <w:sz w:val="20"/>
          <w:szCs w:val="20"/>
        </w:rPr>
      </w:pPr>
      <w:r w:rsidRPr="00C23603">
        <w:rPr>
          <w:color w:val="000000" w:themeColor="text1"/>
          <w:sz w:val="20"/>
          <w:szCs w:val="20"/>
        </w:rPr>
        <w:t>4.</w:t>
      </w:r>
      <w:r w:rsidR="0048339E" w:rsidRPr="00C23603">
        <w:rPr>
          <w:color w:val="000000" w:themeColor="text1"/>
          <w:sz w:val="20"/>
          <w:szCs w:val="20"/>
        </w:rPr>
        <w:t>8</w:t>
      </w:r>
      <w:r w:rsidRPr="00C23603">
        <w:rPr>
          <w:color w:val="000000" w:themeColor="text1"/>
          <w:sz w:val="20"/>
          <w:szCs w:val="20"/>
        </w:rPr>
        <w:t>.8. наличия обстоятельств, которые, по мнению Брокера, могут привести к ущербу для Клиента и/или Брокера</w:t>
      </w:r>
      <w:r w:rsidR="0048339E" w:rsidRPr="00C23603">
        <w:rPr>
          <w:color w:val="000000" w:themeColor="text1"/>
          <w:sz w:val="20"/>
          <w:szCs w:val="20"/>
        </w:rPr>
        <w:t xml:space="preserve">; </w:t>
      </w:r>
    </w:p>
    <w:p w14:paraId="444B87F6" w14:textId="649B86AA" w:rsidR="0048339E" w:rsidRPr="00C23603" w:rsidRDefault="0048339E" w:rsidP="00E5245E">
      <w:pPr>
        <w:pStyle w:val="Default"/>
        <w:tabs>
          <w:tab w:val="left" w:pos="284"/>
        </w:tabs>
        <w:jc w:val="both"/>
        <w:rPr>
          <w:sz w:val="20"/>
          <w:szCs w:val="20"/>
        </w:rPr>
      </w:pPr>
      <w:r w:rsidRPr="00C23603">
        <w:rPr>
          <w:color w:val="000000" w:themeColor="text1"/>
          <w:sz w:val="20"/>
          <w:szCs w:val="20"/>
        </w:rPr>
        <w:t xml:space="preserve">4.8.9. </w:t>
      </w:r>
      <w:r w:rsidR="00696E16" w:rsidRPr="00C23603">
        <w:rPr>
          <w:color w:val="000000" w:themeColor="text1"/>
          <w:sz w:val="20"/>
          <w:szCs w:val="20"/>
        </w:rPr>
        <w:t xml:space="preserve">в случаях,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РК, в том числе </w:t>
      </w:r>
      <w:r w:rsidRPr="00C23603">
        <w:rPr>
          <w:sz w:val="20"/>
          <w:szCs w:val="20"/>
        </w:rPr>
        <w:t xml:space="preserve">наличия </w:t>
      </w:r>
      <w:r w:rsidR="00696E16" w:rsidRPr="00C23603">
        <w:rPr>
          <w:sz w:val="20"/>
          <w:szCs w:val="20"/>
        </w:rPr>
        <w:t xml:space="preserve">у Брокера </w:t>
      </w:r>
      <w:r w:rsidRPr="00C23603">
        <w:rPr>
          <w:sz w:val="20"/>
          <w:szCs w:val="20"/>
        </w:rPr>
        <w:t xml:space="preserve">достаточных подозрений в том, что Услуги используются для совершения мошеннических операций, легализации (отмывания) денег и/или финансирования террористической деятельности; </w:t>
      </w:r>
    </w:p>
    <w:p w14:paraId="17A080B0" w14:textId="3FC0CE36" w:rsidR="0048339E" w:rsidRPr="00C23603" w:rsidRDefault="0048339E" w:rsidP="00E5245E">
      <w:pPr>
        <w:pStyle w:val="Default"/>
        <w:tabs>
          <w:tab w:val="left" w:pos="284"/>
        </w:tabs>
        <w:jc w:val="both"/>
        <w:rPr>
          <w:sz w:val="20"/>
          <w:szCs w:val="20"/>
        </w:rPr>
      </w:pPr>
      <w:r w:rsidRPr="00C23603">
        <w:rPr>
          <w:sz w:val="20"/>
          <w:szCs w:val="20"/>
        </w:rPr>
        <w:t>4.8.10. если Брокер получил документ/сведения о безвестном отсутствии/смерти/объявлении умершим Клиента</w:t>
      </w:r>
      <w:r w:rsidR="00B1336E">
        <w:rPr>
          <w:sz w:val="20"/>
          <w:szCs w:val="20"/>
        </w:rPr>
        <w:t xml:space="preserve">/документы, свидетельствующие о наличии споров между собственниками Клиента, в том числе о полномочиях лиц, подписи которых внесены </w:t>
      </w:r>
      <w:r w:rsidR="000721E9">
        <w:rPr>
          <w:sz w:val="20"/>
          <w:szCs w:val="20"/>
        </w:rPr>
        <w:t>в предоставленные Брокеру документы с образами подписей, или о прекращении полномочий таких лиц</w:t>
      </w:r>
      <w:r w:rsidRPr="00C23603">
        <w:rPr>
          <w:sz w:val="20"/>
          <w:szCs w:val="20"/>
        </w:rPr>
        <w:t xml:space="preserve">; </w:t>
      </w:r>
    </w:p>
    <w:p w14:paraId="73E556C9" w14:textId="18C4673E" w:rsidR="008B2F2C" w:rsidRPr="00C23603" w:rsidRDefault="0048339E" w:rsidP="00E5245E">
      <w:pPr>
        <w:pStyle w:val="Default"/>
        <w:tabs>
          <w:tab w:val="left" w:pos="284"/>
        </w:tabs>
        <w:jc w:val="both"/>
        <w:rPr>
          <w:sz w:val="20"/>
          <w:szCs w:val="20"/>
        </w:rPr>
      </w:pPr>
      <w:r w:rsidRPr="00C23603">
        <w:rPr>
          <w:sz w:val="20"/>
          <w:szCs w:val="20"/>
        </w:rPr>
        <w:t xml:space="preserve">4.8.11. </w:t>
      </w:r>
      <w:r w:rsidR="008B2F2C" w:rsidRPr="00C23603">
        <w:rPr>
          <w:sz w:val="20"/>
          <w:szCs w:val="20"/>
        </w:rPr>
        <w:t xml:space="preserve">если после открытия лицевого счета Брокером будет выявлено наличие ошибок в предоставленных Клиентом документах, несоответствия их законодательству Республики Казахстан, в том в случае истечения срока их действия; </w:t>
      </w:r>
    </w:p>
    <w:p w14:paraId="33D6FCF2" w14:textId="02E3C0D2" w:rsidR="00696E16" w:rsidRPr="00C23603" w:rsidRDefault="008B2F2C" w:rsidP="00E5245E">
      <w:pPr>
        <w:pStyle w:val="Default"/>
        <w:tabs>
          <w:tab w:val="left" w:pos="284"/>
        </w:tabs>
        <w:jc w:val="both"/>
        <w:rPr>
          <w:color w:val="000000" w:themeColor="text1"/>
          <w:sz w:val="20"/>
          <w:szCs w:val="20"/>
        </w:rPr>
      </w:pPr>
      <w:r w:rsidRPr="00C23603">
        <w:rPr>
          <w:color w:val="000000" w:themeColor="text1"/>
          <w:sz w:val="20"/>
          <w:szCs w:val="20"/>
        </w:rPr>
        <w:t xml:space="preserve">4.8.12. если условия предполагаемой сделки </w:t>
      </w:r>
      <w:r w:rsidR="00696E16" w:rsidRPr="00C23603">
        <w:rPr>
          <w:color w:val="000000" w:themeColor="text1"/>
          <w:sz w:val="20"/>
          <w:szCs w:val="20"/>
        </w:rPr>
        <w:t xml:space="preserve">не соответствует требованиям договоров, заключенных Брокером с зарубежными контрагентами/брокерами, иностранной расчетной организацией, в том числе направленных на противодействие легализации (отмыванию) доходов, полученных преступным путем и борьбу с терроризмом; </w:t>
      </w:r>
    </w:p>
    <w:p w14:paraId="0CE3A4A8" w14:textId="31353ADF" w:rsidR="005645E0" w:rsidRPr="00C23603" w:rsidRDefault="005E2894" w:rsidP="00E5245E">
      <w:pPr>
        <w:pStyle w:val="Default"/>
        <w:tabs>
          <w:tab w:val="left" w:pos="284"/>
        </w:tabs>
        <w:jc w:val="both"/>
        <w:rPr>
          <w:color w:val="000000" w:themeColor="text1"/>
          <w:sz w:val="20"/>
          <w:szCs w:val="20"/>
        </w:rPr>
      </w:pPr>
      <w:r w:rsidRPr="00C23603">
        <w:rPr>
          <w:color w:val="000000" w:themeColor="text1"/>
          <w:sz w:val="20"/>
          <w:szCs w:val="20"/>
        </w:rPr>
        <w:t xml:space="preserve">4.8.13. </w:t>
      </w:r>
      <w:r w:rsidR="00696E16" w:rsidRPr="00C23603">
        <w:rPr>
          <w:color w:val="000000" w:themeColor="text1"/>
          <w:sz w:val="20"/>
          <w:szCs w:val="20"/>
        </w:rPr>
        <w:t xml:space="preserve">наличие санкций иностранного государства или международной организации, действие которых распространяется на операции </w:t>
      </w:r>
      <w:r w:rsidR="00A07072" w:rsidRPr="00C23603">
        <w:rPr>
          <w:color w:val="000000" w:themeColor="text1"/>
          <w:sz w:val="20"/>
          <w:szCs w:val="20"/>
        </w:rPr>
        <w:t>Брокера</w:t>
      </w:r>
      <w:r w:rsidR="00696E16" w:rsidRPr="00C23603">
        <w:rPr>
          <w:color w:val="000000" w:themeColor="text1"/>
          <w:sz w:val="20"/>
          <w:szCs w:val="20"/>
        </w:rPr>
        <w:t xml:space="preserve"> и/или Клиента</w:t>
      </w:r>
      <w:r w:rsidR="0048339E" w:rsidRPr="00C23603">
        <w:rPr>
          <w:color w:val="000000" w:themeColor="text1"/>
          <w:sz w:val="20"/>
          <w:szCs w:val="20"/>
        </w:rPr>
        <w:t xml:space="preserve">. </w:t>
      </w:r>
    </w:p>
    <w:p w14:paraId="549CD97A" w14:textId="7B84A503" w:rsidR="0048339E" w:rsidRPr="00C23603" w:rsidRDefault="0048339E" w:rsidP="00D04D46">
      <w:pPr>
        <w:pStyle w:val="Default"/>
        <w:jc w:val="both"/>
        <w:rPr>
          <w:color w:val="000000" w:themeColor="text1"/>
          <w:sz w:val="20"/>
          <w:szCs w:val="20"/>
        </w:rPr>
      </w:pPr>
      <w:r w:rsidRPr="00C23603">
        <w:rPr>
          <w:color w:val="000000" w:themeColor="text1"/>
          <w:sz w:val="20"/>
          <w:szCs w:val="20"/>
        </w:rPr>
        <w:t>В указанных случаях Брокер не несет ответственность за любые убытки Клиента.</w:t>
      </w:r>
    </w:p>
    <w:p w14:paraId="0019C0D1" w14:textId="77777777" w:rsidR="00235475" w:rsidRPr="00C23603" w:rsidRDefault="00246694" w:rsidP="00D04D46">
      <w:pPr>
        <w:pStyle w:val="Default"/>
        <w:jc w:val="both"/>
        <w:rPr>
          <w:color w:val="000000" w:themeColor="text1"/>
          <w:sz w:val="20"/>
          <w:szCs w:val="20"/>
        </w:rPr>
      </w:pPr>
      <w:r w:rsidRPr="00C23603">
        <w:rPr>
          <w:color w:val="000000" w:themeColor="text1"/>
          <w:sz w:val="20"/>
          <w:szCs w:val="20"/>
        </w:rPr>
        <w:t xml:space="preserve">4.9. Настоящим Клиент признает и соглашается с тем, что Брокер в соответствии с законодательством Республики Казахстан и международной практикой работает над предотвращением случаев вовлечения Брокера в преступные действия и схемы по отмыванию денег, такие как легализация доходов, полученных преступным путем, терроризм, мошенничество, коррупция и т.д. В связи с этим, Брокер по своему усмотрению устанавливает определенные требования к операциям/сделкам Клиента, которые могут периодически изменяться. Так, Брокером могут быть установлены критерии, по которым та или иная операция/сделка может быть отнесена к категории необычных/подозрительных и по ней Брокер вправе приостановить ее исполнение или отказать в ее проведении. </w:t>
      </w:r>
    </w:p>
    <w:p w14:paraId="3C69AE0A" w14:textId="7CBF3C4E" w:rsidR="00246694" w:rsidRPr="00C23603" w:rsidRDefault="00235475" w:rsidP="00D04D46">
      <w:pPr>
        <w:pStyle w:val="Default"/>
        <w:jc w:val="both"/>
        <w:rPr>
          <w:color w:val="000000" w:themeColor="text1"/>
          <w:sz w:val="20"/>
          <w:szCs w:val="20"/>
        </w:rPr>
      </w:pPr>
      <w:r w:rsidRPr="00C23603">
        <w:rPr>
          <w:color w:val="000000" w:themeColor="text1"/>
          <w:sz w:val="20"/>
          <w:szCs w:val="20"/>
        </w:rPr>
        <w:t xml:space="preserve">4.10. </w:t>
      </w:r>
      <w:r w:rsidR="00246694" w:rsidRPr="00C23603">
        <w:rPr>
          <w:color w:val="000000" w:themeColor="text1"/>
          <w:sz w:val="20"/>
          <w:szCs w:val="20"/>
        </w:rPr>
        <w:t xml:space="preserve">Настоящим Клиент подтверждает и гарантирует, что все и любые деньги, зачисляемые на Счет Брокера и используемые для проведения операций/сделок, </w:t>
      </w:r>
      <w:r w:rsidR="00A20158" w:rsidRPr="00C23603">
        <w:rPr>
          <w:color w:val="000000" w:themeColor="text1"/>
          <w:sz w:val="20"/>
          <w:szCs w:val="20"/>
        </w:rPr>
        <w:t xml:space="preserve">являются собственностью Клиента и </w:t>
      </w:r>
      <w:r w:rsidR="00246694" w:rsidRPr="00C23603">
        <w:rPr>
          <w:color w:val="000000" w:themeColor="text1"/>
          <w:sz w:val="20"/>
          <w:szCs w:val="20"/>
        </w:rPr>
        <w:t>получены законным путем и по требованию Брокера Клиент обязуется предоставить Брокеру документы/другую информацию, подтверждающую законность происхождения/получения таких денег. При непредставлении такой информации и/или документов в указанные Брокером сроки Брокер вправе произвести возврат поступивших от Клиента денег/отказать в исполнении приказа/заказа/реализовать иные права, предусмотренные законодательством Республики Казахстан</w:t>
      </w:r>
      <w:r w:rsidR="00A20158" w:rsidRPr="00C23603">
        <w:rPr>
          <w:color w:val="000000" w:themeColor="text1"/>
          <w:sz w:val="20"/>
          <w:szCs w:val="20"/>
        </w:rPr>
        <w:t xml:space="preserve">, международной практикой и/или внутренними документами Брокера. </w:t>
      </w:r>
    </w:p>
    <w:p w14:paraId="727EFD78" w14:textId="01935F8C" w:rsidR="008C700F" w:rsidRPr="00C23603" w:rsidRDefault="008C700F" w:rsidP="00D04D46">
      <w:pPr>
        <w:pStyle w:val="Default"/>
        <w:jc w:val="both"/>
        <w:rPr>
          <w:color w:val="000000" w:themeColor="text1"/>
          <w:sz w:val="20"/>
          <w:szCs w:val="20"/>
        </w:rPr>
      </w:pPr>
    </w:p>
    <w:p w14:paraId="4082162D" w14:textId="3AA2BDC3" w:rsidR="00D04D46" w:rsidRPr="00C23603" w:rsidRDefault="0048339E" w:rsidP="00A83AC6">
      <w:pPr>
        <w:pStyle w:val="Default"/>
        <w:jc w:val="center"/>
        <w:rPr>
          <w:color w:val="000000" w:themeColor="text1"/>
          <w:sz w:val="20"/>
          <w:szCs w:val="20"/>
        </w:rPr>
      </w:pPr>
      <w:r w:rsidRPr="00C23603" w:rsidDel="00E5245E">
        <w:rPr>
          <w:color w:val="000000" w:themeColor="text1"/>
          <w:sz w:val="20"/>
          <w:szCs w:val="20"/>
        </w:rPr>
        <w:t xml:space="preserve"> </w:t>
      </w:r>
      <w:r w:rsidR="005A5BC4" w:rsidRPr="00C23603">
        <w:rPr>
          <w:b/>
          <w:bCs/>
          <w:color w:val="000000" w:themeColor="text1"/>
          <w:sz w:val="20"/>
          <w:szCs w:val="20"/>
        </w:rPr>
        <w:t>Раздел 5</w:t>
      </w:r>
      <w:r w:rsidR="00D04D46" w:rsidRPr="00C23603">
        <w:rPr>
          <w:b/>
          <w:bCs/>
          <w:color w:val="000000" w:themeColor="text1"/>
          <w:sz w:val="20"/>
          <w:szCs w:val="20"/>
        </w:rPr>
        <w:t xml:space="preserve">. Порядок исполнения </w:t>
      </w:r>
      <w:r w:rsidR="00A07072" w:rsidRPr="00C23603">
        <w:rPr>
          <w:b/>
          <w:bCs/>
          <w:color w:val="000000" w:themeColor="text1"/>
          <w:sz w:val="20"/>
          <w:szCs w:val="20"/>
        </w:rPr>
        <w:t>приказов/</w:t>
      </w:r>
      <w:r w:rsidR="00D04D46" w:rsidRPr="00C23603">
        <w:rPr>
          <w:b/>
          <w:bCs/>
          <w:color w:val="000000" w:themeColor="text1"/>
          <w:sz w:val="20"/>
          <w:szCs w:val="20"/>
        </w:rPr>
        <w:t>заказов и отчетность Брокера</w:t>
      </w:r>
    </w:p>
    <w:p w14:paraId="71D4DBCA" w14:textId="35F362DD" w:rsidR="00D04D46" w:rsidRPr="00C23603" w:rsidRDefault="006D4A77" w:rsidP="00D04D46">
      <w:pPr>
        <w:pStyle w:val="Default"/>
        <w:jc w:val="both"/>
        <w:rPr>
          <w:color w:val="000000" w:themeColor="text1"/>
          <w:sz w:val="20"/>
          <w:szCs w:val="20"/>
        </w:rPr>
      </w:pPr>
      <w:r w:rsidRPr="00C23603">
        <w:rPr>
          <w:color w:val="000000" w:themeColor="text1"/>
          <w:sz w:val="20"/>
          <w:szCs w:val="20"/>
        </w:rPr>
        <w:t>5</w:t>
      </w:r>
      <w:r w:rsidR="00D04D46" w:rsidRPr="00C23603">
        <w:rPr>
          <w:color w:val="000000" w:themeColor="text1"/>
          <w:sz w:val="20"/>
          <w:szCs w:val="20"/>
        </w:rPr>
        <w:t>.</w:t>
      </w:r>
      <w:r w:rsidR="00130D57" w:rsidRPr="00C23603">
        <w:rPr>
          <w:color w:val="000000" w:themeColor="text1"/>
          <w:sz w:val="20"/>
          <w:szCs w:val="20"/>
        </w:rPr>
        <w:t>1</w:t>
      </w:r>
      <w:r w:rsidR="00D04D46" w:rsidRPr="00C23603">
        <w:rPr>
          <w:color w:val="000000" w:themeColor="text1"/>
          <w:sz w:val="20"/>
          <w:szCs w:val="20"/>
        </w:rPr>
        <w:t xml:space="preserve">. </w:t>
      </w:r>
      <w:r w:rsidR="00A07072" w:rsidRPr="00C23603">
        <w:rPr>
          <w:color w:val="000000" w:themeColor="text1"/>
          <w:sz w:val="20"/>
          <w:szCs w:val="20"/>
        </w:rPr>
        <w:t xml:space="preserve">Приказ/заказ Клиента, оформленный </w:t>
      </w:r>
      <w:r w:rsidR="00092E87" w:rsidRPr="00C23603">
        <w:rPr>
          <w:color w:val="000000" w:themeColor="text1"/>
          <w:sz w:val="20"/>
          <w:szCs w:val="20"/>
        </w:rPr>
        <w:t xml:space="preserve">и подтвержденный Клиентом </w:t>
      </w:r>
      <w:r w:rsidR="00A07072" w:rsidRPr="00C23603">
        <w:rPr>
          <w:color w:val="000000" w:themeColor="text1"/>
          <w:sz w:val="20"/>
          <w:szCs w:val="20"/>
        </w:rPr>
        <w:t>в соответствии с Договором и внутренними документами Брокера</w:t>
      </w:r>
      <w:r w:rsidR="00092E87" w:rsidRPr="00C23603">
        <w:rPr>
          <w:color w:val="000000" w:themeColor="text1"/>
          <w:sz w:val="20"/>
          <w:szCs w:val="20"/>
        </w:rPr>
        <w:t>,</w:t>
      </w:r>
      <w:r w:rsidR="00A07072" w:rsidRPr="00C23603">
        <w:rPr>
          <w:color w:val="000000" w:themeColor="text1"/>
          <w:sz w:val="20"/>
          <w:szCs w:val="20"/>
        </w:rPr>
        <w:t xml:space="preserve"> принимается Брокером к исполнению при достаточности </w:t>
      </w:r>
      <w:r w:rsidR="00092E87" w:rsidRPr="00C23603">
        <w:rPr>
          <w:color w:val="000000" w:themeColor="text1"/>
          <w:sz w:val="20"/>
          <w:szCs w:val="20"/>
        </w:rPr>
        <w:t>финансовых инструментов на лицевом счете (субсчете) Клиента и при отсутствии причин/оснований для отказа в приеме приказа/заказа</w:t>
      </w:r>
      <w:r w:rsidR="00A07072" w:rsidRPr="00C23603">
        <w:rPr>
          <w:color w:val="000000" w:themeColor="text1"/>
          <w:sz w:val="20"/>
          <w:szCs w:val="20"/>
        </w:rPr>
        <w:t xml:space="preserve">. </w:t>
      </w:r>
    </w:p>
    <w:p w14:paraId="27247FA3" w14:textId="5C71C897" w:rsidR="00D04D46" w:rsidRPr="00C23603" w:rsidRDefault="006D4A77" w:rsidP="00A07072">
      <w:pPr>
        <w:pStyle w:val="Default"/>
        <w:jc w:val="both"/>
        <w:rPr>
          <w:color w:val="000000" w:themeColor="text1"/>
          <w:sz w:val="20"/>
          <w:szCs w:val="20"/>
        </w:rPr>
      </w:pPr>
      <w:r w:rsidRPr="00C23603">
        <w:rPr>
          <w:color w:val="000000" w:themeColor="text1"/>
          <w:sz w:val="20"/>
          <w:szCs w:val="20"/>
        </w:rPr>
        <w:t xml:space="preserve">5.2. </w:t>
      </w:r>
      <w:r w:rsidR="00A07072" w:rsidRPr="00C23603">
        <w:rPr>
          <w:color w:val="000000" w:themeColor="text1"/>
          <w:sz w:val="20"/>
          <w:szCs w:val="20"/>
        </w:rPr>
        <w:t xml:space="preserve">Приказ/заказ Клиента исполняется Брокером в порядке, предусмотренном Договором и внутренними документами Брокера. </w:t>
      </w:r>
    </w:p>
    <w:p w14:paraId="42B56C15" w14:textId="305E8C85" w:rsidR="001C6A0B" w:rsidRPr="00C23603" w:rsidRDefault="006D4A77" w:rsidP="00D04D46">
      <w:pPr>
        <w:pStyle w:val="Default"/>
        <w:jc w:val="both"/>
        <w:rPr>
          <w:color w:val="000000" w:themeColor="text1"/>
          <w:sz w:val="20"/>
          <w:szCs w:val="20"/>
        </w:rPr>
      </w:pPr>
      <w:r w:rsidRPr="00C23603">
        <w:rPr>
          <w:color w:val="000000" w:themeColor="text1"/>
          <w:sz w:val="20"/>
          <w:szCs w:val="20"/>
        </w:rPr>
        <w:t>5.3.</w:t>
      </w:r>
      <w:r w:rsidR="00D04D46" w:rsidRPr="00C23603">
        <w:rPr>
          <w:color w:val="000000" w:themeColor="text1"/>
          <w:sz w:val="20"/>
          <w:szCs w:val="20"/>
        </w:rPr>
        <w:t xml:space="preserve"> </w:t>
      </w:r>
      <w:r w:rsidR="001C6A0B" w:rsidRPr="00C23603">
        <w:rPr>
          <w:color w:val="000000" w:themeColor="text1"/>
          <w:sz w:val="20"/>
          <w:szCs w:val="20"/>
        </w:rPr>
        <w:t>В случае необходимости изменения условий заказа</w:t>
      </w:r>
      <w:r w:rsidR="00DC65CE" w:rsidRPr="00C23603">
        <w:t xml:space="preserve"> </w:t>
      </w:r>
      <w:r w:rsidR="00DC65CE" w:rsidRPr="00C23603">
        <w:rPr>
          <w:color w:val="000000" w:themeColor="text1"/>
          <w:sz w:val="20"/>
          <w:szCs w:val="20"/>
        </w:rPr>
        <w:t>на покупку/продажу ценных бумаг</w:t>
      </w:r>
      <w:r w:rsidR="001C6A0B" w:rsidRPr="00C23603">
        <w:rPr>
          <w:color w:val="000000" w:themeColor="text1"/>
          <w:sz w:val="20"/>
          <w:szCs w:val="20"/>
        </w:rPr>
        <w:t>, принятого к исполнению Брокером, или в иных определяемых Клиентом случаях Клиент вправе от</w:t>
      </w:r>
      <w:r w:rsidR="002708F5" w:rsidRPr="00C23603">
        <w:rPr>
          <w:color w:val="000000" w:themeColor="text1"/>
          <w:sz w:val="20"/>
          <w:szCs w:val="20"/>
        </w:rPr>
        <w:t>менить</w:t>
      </w:r>
      <w:r w:rsidR="001C6A0B" w:rsidRPr="00C23603">
        <w:rPr>
          <w:color w:val="000000" w:themeColor="text1"/>
          <w:sz w:val="20"/>
          <w:szCs w:val="20"/>
        </w:rPr>
        <w:t xml:space="preserve"> заказ. От</w:t>
      </w:r>
      <w:r w:rsidR="002708F5" w:rsidRPr="00C23603">
        <w:rPr>
          <w:color w:val="000000" w:themeColor="text1"/>
          <w:sz w:val="20"/>
          <w:szCs w:val="20"/>
        </w:rPr>
        <w:t>мена</w:t>
      </w:r>
      <w:r w:rsidR="001C6A0B" w:rsidRPr="00C23603">
        <w:rPr>
          <w:color w:val="000000" w:themeColor="text1"/>
          <w:sz w:val="20"/>
          <w:szCs w:val="20"/>
        </w:rPr>
        <w:t xml:space="preserve"> заказа, принятого к исполнению Брокером, осуществляется Клиентом до его исполнения Брокером (если иное не предусмотрено внутренними документами Брокера)</w:t>
      </w:r>
      <w:r w:rsidR="0046541B" w:rsidRPr="00C23603">
        <w:rPr>
          <w:color w:val="000000" w:themeColor="text1"/>
          <w:sz w:val="20"/>
          <w:szCs w:val="20"/>
        </w:rPr>
        <w:t xml:space="preserve"> и по установленной Брокером форме</w:t>
      </w:r>
      <w:r w:rsidR="001C6A0B" w:rsidRPr="00C23603">
        <w:rPr>
          <w:color w:val="000000" w:themeColor="text1"/>
          <w:sz w:val="20"/>
          <w:szCs w:val="20"/>
        </w:rPr>
        <w:t xml:space="preserve">. </w:t>
      </w:r>
    </w:p>
    <w:p w14:paraId="548FC7E9" w14:textId="007FD798" w:rsidR="00663C0A" w:rsidRPr="00C23603" w:rsidRDefault="002708F5" w:rsidP="00D04D46">
      <w:pPr>
        <w:pStyle w:val="Default"/>
        <w:jc w:val="both"/>
      </w:pPr>
      <w:r w:rsidRPr="00C23603">
        <w:rPr>
          <w:color w:val="000000" w:themeColor="text1"/>
          <w:sz w:val="20"/>
          <w:szCs w:val="20"/>
        </w:rPr>
        <w:t>Отмена заказа не может быть осуществлена в случае, если от контрагентов Брокера был получен отказ на отмену заказа.</w:t>
      </w:r>
      <w:r w:rsidR="00663C0A" w:rsidRPr="00C23603">
        <w:t xml:space="preserve"> </w:t>
      </w:r>
    </w:p>
    <w:p w14:paraId="310629AD" w14:textId="2DF98AA7" w:rsidR="002708F5" w:rsidRPr="00C23603" w:rsidRDefault="00DC65CE" w:rsidP="00D04D46">
      <w:pPr>
        <w:pStyle w:val="Default"/>
        <w:jc w:val="both"/>
        <w:rPr>
          <w:color w:val="000000" w:themeColor="text1"/>
          <w:sz w:val="20"/>
          <w:szCs w:val="20"/>
        </w:rPr>
      </w:pPr>
      <w:r w:rsidRPr="00C23603">
        <w:rPr>
          <w:color w:val="000000" w:themeColor="text1"/>
          <w:sz w:val="20"/>
          <w:szCs w:val="20"/>
        </w:rPr>
        <w:t>З</w:t>
      </w:r>
      <w:r w:rsidR="00663C0A" w:rsidRPr="00C23603">
        <w:rPr>
          <w:color w:val="000000" w:themeColor="text1"/>
          <w:sz w:val="20"/>
          <w:szCs w:val="20"/>
        </w:rPr>
        <w:t xml:space="preserve">аказ не может быть отменен после его исполнения Брокером. </w:t>
      </w:r>
    </w:p>
    <w:p w14:paraId="3CDBC77F" w14:textId="7BD17632" w:rsidR="00D04D46" w:rsidRPr="00C23603" w:rsidRDefault="006D4A77" w:rsidP="00D04D46">
      <w:pPr>
        <w:pStyle w:val="Default"/>
        <w:jc w:val="both"/>
        <w:rPr>
          <w:color w:val="000000" w:themeColor="text1"/>
          <w:sz w:val="20"/>
          <w:szCs w:val="20"/>
        </w:rPr>
      </w:pPr>
      <w:r w:rsidRPr="00C23603">
        <w:rPr>
          <w:color w:val="000000" w:themeColor="text1"/>
          <w:sz w:val="20"/>
          <w:szCs w:val="20"/>
        </w:rPr>
        <w:t>5.4</w:t>
      </w:r>
      <w:r w:rsidR="00D04D46" w:rsidRPr="00C23603">
        <w:rPr>
          <w:color w:val="000000" w:themeColor="text1"/>
          <w:sz w:val="20"/>
          <w:szCs w:val="20"/>
        </w:rPr>
        <w:t>.</w:t>
      </w:r>
      <w:r w:rsidRPr="00C23603">
        <w:rPr>
          <w:color w:val="000000" w:themeColor="text1"/>
          <w:sz w:val="20"/>
          <w:szCs w:val="20"/>
        </w:rPr>
        <w:t xml:space="preserve"> </w:t>
      </w:r>
      <w:r w:rsidR="00D04D46" w:rsidRPr="00C23603">
        <w:rPr>
          <w:color w:val="000000" w:themeColor="text1"/>
          <w:sz w:val="20"/>
          <w:szCs w:val="20"/>
        </w:rPr>
        <w:t xml:space="preserve">Отчет об исполнении/неисполнении </w:t>
      </w:r>
      <w:r w:rsidR="0046541B" w:rsidRPr="00C23603">
        <w:rPr>
          <w:color w:val="000000" w:themeColor="text1"/>
          <w:sz w:val="20"/>
          <w:szCs w:val="20"/>
        </w:rPr>
        <w:t>приказа/</w:t>
      </w:r>
      <w:r w:rsidR="00D04D46" w:rsidRPr="00C23603">
        <w:rPr>
          <w:color w:val="000000" w:themeColor="text1"/>
          <w:sz w:val="20"/>
          <w:szCs w:val="20"/>
        </w:rPr>
        <w:t xml:space="preserve">заказа формируется </w:t>
      </w:r>
      <w:r w:rsidR="0041484E" w:rsidRPr="00C23603">
        <w:rPr>
          <w:color w:val="000000" w:themeColor="text1"/>
          <w:sz w:val="20"/>
          <w:szCs w:val="20"/>
        </w:rPr>
        <w:t>не позднее</w:t>
      </w:r>
      <w:r w:rsidR="00D04D46" w:rsidRPr="00C23603">
        <w:rPr>
          <w:color w:val="000000" w:themeColor="text1"/>
          <w:sz w:val="20"/>
          <w:szCs w:val="20"/>
        </w:rPr>
        <w:t xml:space="preserve"> 2 (двух) рабочих дней с д</w:t>
      </w:r>
      <w:r w:rsidR="0046541B" w:rsidRPr="00C23603">
        <w:rPr>
          <w:color w:val="000000" w:themeColor="text1"/>
          <w:sz w:val="20"/>
          <w:szCs w:val="20"/>
        </w:rPr>
        <w:t>аты</w:t>
      </w:r>
      <w:r w:rsidR="00D04D46" w:rsidRPr="00C23603">
        <w:rPr>
          <w:color w:val="000000" w:themeColor="text1"/>
          <w:sz w:val="20"/>
          <w:szCs w:val="20"/>
        </w:rPr>
        <w:t xml:space="preserve"> исполнения </w:t>
      </w:r>
      <w:r w:rsidR="0046541B" w:rsidRPr="00C23603">
        <w:rPr>
          <w:color w:val="000000" w:themeColor="text1"/>
          <w:sz w:val="20"/>
          <w:szCs w:val="20"/>
        </w:rPr>
        <w:t>приказа/</w:t>
      </w:r>
      <w:r w:rsidR="00D04D46" w:rsidRPr="00C23603">
        <w:rPr>
          <w:color w:val="000000" w:themeColor="text1"/>
          <w:sz w:val="20"/>
          <w:szCs w:val="20"/>
        </w:rPr>
        <w:t>заказа и направляется Клиенту</w:t>
      </w:r>
      <w:r w:rsidR="00567C51" w:rsidRPr="00C23603">
        <w:rPr>
          <w:color w:val="000000" w:themeColor="text1"/>
          <w:sz w:val="20"/>
          <w:szCs w:val="20"/>
        </w:rPr>
        <w:t xml:space="preserve"> в электронном виде посредством системы интернет-трейдинга</w:t>
      </w:r>
      <w:r w:rsidR="00D85D7E" w:rsidRPr="00C23603">
        <w:t xml:space="preserve"> </w:t>
      </w:r>
      <w:r w:rsidR="00D85D7E" w:rsidRPr="00C23603">
        <w:rPr>
          <w:color w:val="000000" w:themeColor="text1"/>
          <w:sz w:val="20"/>
          <w:szCs w:val="20"/>
        </w:rPr>
        <w:t>и/или электронной почты</w:t>
      </w:r>
      <w:r w:rsidR="00567C51" w:rsidRPr="00C23603">
        <w:rPr>
          <w:color w:val="000000" w:themeColor="text1"/>
          <w:sz w:val="20"/>
          <w:szCs w:val="20"/>
        </w:rPr>
        <w:t>.</w:t>
      </w:r>
      <w:r w:rsidR="00D04D46" w:rsidRPr="00C23603">
        <w:rPr>
          <w:color w:val="000000" w:themeColor="text1"/>
          <w:sz w:val="20"/>
          <w:szCs w:val="20"/>
        </w:rPr>
        <w:t xml:space="preserve"> </w:t>
      </w:r>
    </w:p>
    <w:p w14:paraId="296B1BFD" w14:textId="66EC1EF4" w:rsidR="00D04D46" w:rsidRPr="00C23603" w:rsidRDefault="0064400D" w:rsidP="00D04D46">
      <w:pPr>
        <w:pStyle w:val="Default"/>
        <w:jc w:val="both"/>
        <w:rPr>
          <w:color w:val="000000" w:themeColor="text1"/>
          <w:sz w:val="20"/>
          <w:szCs w:val="20"/>
        </w:rPr>
      </w:pPr>
      <w:r w:rsidRPr="00C23603">
        <w:rPr>
          <w:color w:val="000000" w:themeColor="text1"/>
          <w:sz w:val="20"/>
          <w:szCs w:val="20"/>
        </w:rPr>
        <w:t>5.</w:t>
      </w:r>
      <w:r w:rsidR="00E52B29" w:rsidRPr="00C23603">
        <w:rPr>
          <w:color w:val="000000" w:themeColor="text1"/>
          <w:sz w:val="20"/>
          <w:szCs w:val="20"/>
        </w:rPr>
        <w:t>5</w:t>
      </w:r>
      <w:r w:rsidRPr="00C23603">
        <w:rPr>
          <w:color w:val="000000" w:themeColor="text1"/>
          <w:sz w:val="20"/>
          <w:szCs w:val="20"/>
        </w:rPr>
        <w:t>.</w:t>
      </w:r>
      <w:r w:rsidR="00D04D46" w:rsidRPr="00C23603">
        <w:rPr>
          <w:color w:val="000000" w:themeColor="text1"/>
          <w:sz w:val="20"/>
          <w:szCs w:val="20"/>
        </w:rPr>
        <w:t xml:space="preserve"> Брокер </w:t>
      </w:r>
      <w:r w:rsidR="00FB73C1" w:rsidRPr="00C23603">
        <w:rPr>
          <w:color w:val="000000" w:themeColor="text1"/>
          <w:sz w:val="20"/>
          <w:szCs w:val="20"/>
        </w:rPr>
        <w:t>отказывает в принятии приказа/заказ</w:t>
      </w:r>
      <w:r w:rsidR="000965AA" w:rsidRPr="00C23603">
        <w:rPr>
          <w:color w:val="000000" w:themeColor="text1"/>
          <w:sz w:val="20"/>
          <w:szCs w:val="20"/>
        </w:rPr>
        <w:t>а</w:t>
      </w:r>
      <w:r w:rsidR="00D04D46" w:rsidRPr="00C23603">
        <w:rPr>
          <w:color w:val="000000" w:themeColor="text1"/>
          <w:sz w:val="20"/>
          <w:szCs w:val="20"/>
        </w:rPr>
        <w:t xml:space="preserve"> в следующих случаях: </w:t>
      </w:r>
    </w:p>
    <w:p w14:paraId="0D1D70CF" w14:textId="0DC5286C" w:rsidR="00D04D46" w:rsidRPr="00C23603" w:rsidRDefault="0064400D" w:rsidP="00D04D46">
      <w:pPr>
        <w:pStyle w:val="Default"/>
        <w:jc w:val="both"/>
        <w:rPr>
          <w:color w:val="000000" w:themeColor="text1"/>
          <w:sz w:val="20"/>
          <w:szCs w:val="20"/>
        </w:rPr>
      </w:pPr>
      <w:r w:rsidRPr="00C23603">
        <w:rPr>
          <w:color w:val="000000" w:themeColor="text1"/>
          <w:sz w:val="20"/>
          <w:szCs w:val="20"/>
        </w:rPr>
        <w:t>5.</w:t>
      </w:r>
      <w:r w:rsidR="00E52B29" w:rsidRPr="00C23603">
        <w:rPr>
          <w:color w:val="000000" w:themeColor="text1"/>
          <w:sz w:val="20"/>
          <w:szCs w:val="20"/>
        </w:rPr>
        <w:t>5</w:t>
      </w:r>
      <w:r w:rsidRPr="00C23603">
        <w:rPr>
          <w:color w:val="000000" w:themeColor="text1"/>
          <w:sz w:val="20"/>
          <w:szCs w:val="20"/>
        </w:rPr>
        <w:t>.</w:t>
      </w:r>
      <w:r w:rsidR="00D04D46" w:rsidRPr="00C23603">
        <w:rPr>
          <w:color w:val="000000" w:themeColor="text1"/>
          <w:sz w:val="20"/>
          <w:szCs w:val="20"/>
        </w:rPr>
        <w:t>1. несоответстви</w:t>
      </w:r>
      <w:r w:rsidR="002E3CC9" w:rsidRPr="00C23603">
        <w:rPr>
          <w:color w:val="000000" w:themeColor="text1"/>
          <w:sz w:val="20"/>
          <w:szCs w:val="20"/>
        </w:rPr>
        <w:t>е</w:t>
      </w:r>
      <w:r w:rsidR="00D04D46" w:rsidRPr="00C23603">
        <w:rPr>
          <w:color w:val="000000" w:themeColor="text1"/>
          <w:sz w:val="20"/>
          <w:szCs w:val="20"/>
        </w:rPr>
        <w:t xml:space="preserve"> подпис</w:t>
      </w:r>
      <w:r w:rsidR="002E3CC9" w:rsidRPr="00C23603">
        <w:rPr>
          <w:color w:val="000000" w:themeColor="text1"/>
          <w:sz w:val="20"/>
          <w:szCs w:val="20"/>
        </w:rPr>
        <w:t>и</w:t>
      </w:r>
      <w:r w:rsidR="00D04D46" w:rsidRPr="00C23603">
        <w:rPr>
          <w:color w:val="000000" w:themeColor="text1"/>
          <w:sz w:val="20"/>
          <w:szCs w:val="20"/>
        </w:rPr>
        <w:t xml:space="preserve"> </w:t>
      </w:r>
      <w:r w:rsidR="0041484E" w:rsidRPr="00C23603">
        <w:rPr>
          <w:color w:val="000000" w:themeColor="text1"/>
          <w:sz w:val="20"/>
          <w:szCs w:val="20"/>
        </w:rPr>
        <w:t>Клиента</w:t>
      </w:r>
      <w:r w:rsidR="00283204">
        <w:rPr>
          <w:color w:val="000000" w:themeColor="text1"/>
          <w:sz w:val="20"/>
          <w:szCs w:val="20"/>
        </w:rPr>
        <w:t>/уполномоченного представителя Клиента</w:t>
      </w:r>
      <w:r w:rsidR="0041484E" w:rsidRPr="00C23603">
        <w:rPr>
          <w:color w:val="000000" w:themeColor="text1"/>
          <w:sz w:val="20"/>
          <w:szCs w:val="20"/>
        </w:rPr>
        <w:t xml:space="preserve"> </w:t>
      </w:r>
      <w:r w:rsidR="002E3CC9" w:rsidRPr="00C23603">
        <w:rPr>
          <w:color w:val="000000" w:themeColor="text1"/>
          <w:sz w:val="20"/>
          <w:szCs w:val="20"/>
        </w:rPr>
        <w:t xml:space="preserve">образцу </w:t>
      </w:r>
      <w:r w:rsidR="00D81518" w:rsidRPr="00C23603">
        <w:rPr>
          <w:color w:val="000000" w:themeColor="text1"/>
          <w:sz w:val="20"/>
          <w:szCs w:val="20"/>
        </w:rPr>
        <w:t>подписи на имеющихся у Брокера документах Клиента</w:t>
      </w:r>
      <w:r w:rsidR="00D04D46" w:rsidRPr="00C23603">
        <w:rPr>
          <w:color w:val="000000" w:themeColor="text1"/>
          <w:sz w:val="20"/>
          <w:szCs w:val="20"/>
        </w:rPr>
        <w:t xml:space="preserve">; </w:t>
      </w:r>
    </w:p>
    <w:p w14:paraId="3D7D7C02" w14:textId="1B23DA4D" w:rsidR="00D04D46" w:rsidRPr="00C23603" w:rsidRDefault="0064400D" w:rsidP="00D04D46">
      <w:pPr>
        <w:pStyle w:val="Default"/>
        <w:jc w:val="both"/>
        <w:rPr>
          <w:color w:val="000000" w:themeColor="text1"/>
          <w:sz w:val="20"/>
          <w:szCs w:val="20"/>
        </w:rPr>
      </w:pPr>
      <w:r w:rsidRPr="00C23603">
        <w:rPr>
          <w:color w:val="000000" w:themeColor="text1"/>
          <w:sz w:val="20"/>
          <w:szCs w:val="20"/>
        </w:rPr>
        <w:t>5.</w:t>
      </w:r>
      <w:r w:rsidR="00E52B29" w:rsidRPr="00C23603">
        <w:rPr>
          <w:color w:val="000000" w:themeColor="text1"/>
          <w:sz w:val="20"/>
          <w:szCs w:val="20"/>
        </w:rPr>
        <w:t>5</w:t>
      </w:r>
      <w:r w:rsidRPr="00C23603">
        <w:rPr>
          <w:color w:val="000000" w:themeColor="text1"/>
          <w:sz w:val="20"/>
          <w:szCs w:val="20"/>
        </w:rPr>
        <w:t>.</w:t>
      </w:r>
      <w:r w:rsidR="00D04D46" w:rsidRPr="00C23603">
        <w:rPr>
          <w:color w:val="000000" w:themeColor="text1"/>
          <w:sz w:val="20"/>
          <w:szCs w:val="20"/>
        </w:rPr>
        <w:t>2. несоответстви</w:t>
      </w:r>
      <w:r w:rsidR="002E3CC9" w:rsidRPr="00C23603">
        <w:rPr>
          <w:color w:val="000000" w:themeColor="text1"/>
          <w:sz w:val="20"/>
          <w:szCs w:val="20"/>
        </w:rPr>
        <w:t>е</w:t>
      </w:r>
      <w:r w:rsidR="00D04D46" w:rsidRPr="00C23603">
        <w:rPr>
          <w:color w:val="000000" w:themeColor="text1"/>
          <w:sz w:val="20"/>
          <w:szCs w:val="20"/>
        </w:rPr>
        <w:t xml:space="preserve"> реквизитов </w:t>
      </w:r>
      <w:r w:rsidR="0041484E" w:rsidRPr="00C23603">
        <w:rPr>
          <w:color w:val="000000" w:themeColor="text1"/>
          <w:sz w:val="20"/>
          <w:szCs w:val="20"/>
        </w:rPr>
        <w:t>приказа/</w:t>
      </w:r>
      <w:r w:rsidR="00E52B29" w:rsidRPr="00C23603">
        <w:rPr>
          <w:color w:val="000000" w:themeColor="text1"/>
          <w:sz w:val="20"/>
          <w:szCs w:val="20"/>
        </w:rPr>
        <w:t>заказа</w:t>
      </w:r>
      <w:r w:rsidR="00D04D46" w:rsidRPr="00C23603">
        <w:rPr>
          <w:color w:val="000000" w:themeColor="text1"/>
          <w:sz w:val="20"/>
          <w:szCs w:val="20"/>
        </w:rPr>
        <w:t xml:space="preserve"> Клиента реквизитам лицевого счета Клиента, открытого в системе номинального держания Брокера; </w:t>
      </w:r>
    </w:p>
    <w:p w14:paraId="120B2528" w14:textId="79D5D7A7" w:rsidR="00D04D46" w:rsidRPr="00C23603" w:rsidRDefault="0064400D" w:rsidP="00D04D46">
      <w:pPr>
        <w:pStyle w:val="Default"/>
        <w:jc w:val="both"/>
        <w:rPr>
          <w:color w:val="000000" w:themeColor="text1"/>
          <w:sz w:val="20"/>
          <w:szCs w:val="20"/>
        </w:rPr>
      </w:pPr>
      <w:r w:rsidRPr="00C23603">
        <w:rPr>
          <w:color w:val="000000" w:themeColor="text1"/>
          <w:sz w:val="20"/>
          <w:szCs w:val="20"/>
        </w:rPr>
        <w:t>5.</w:t>
      </w:r>
      <w:r w:rsidR="00E52B29" w:rsidRPr="00C23603">
        <w:rPr>
          <w:color w:val="000000" w:themeColor="text1"/>
          <w:sz w:val="20"/>
          <w:szCs w:val="20"/>
        </w:rPr>
        <w:t>5</w:t>
      </w:r>
      <w:r w:rsidRPr="00C23603">
        <w:rPr>
          <w:color w:val="000000" w:themeColor="text1"/>
          <w:sz w:val="20"/>
          <w:szCs w:val="20"/>
        </w:rPr>
        <w:t>.</w:t>
      </w:r>
      <w:r w:rsidR="00D04D46" w:rsidRPr="00C23603">
        <w:rPr>
          <w:color w:val="000000" w:themeColor="text1"/>
          <w:sz w:val="20"/>
          <w:szCs w:val="20"/>
        </w:rPr>
        <w:t>3. отсутстви</w:t>
      </w:r>
      <w:r w:rsidR="002E3CC9" w:rsidRPr="00C23603">
        <w:rPr>
          <w:color w:val="000000" w:themeColor="text1"/>
          <w:sz w:val="20"/>
          <w:szCs w:val="20"/>
        </w:rPr>
        <w:t>е</w:t>
      </w:r>
      <w:r w:rsidR="00D04D46" w:rsidRPr="00C23603">
        <w:rPr>
          <w:color w:val="000000" w:themeColor="text1"/>
          <w:sz w:val="20"/>
          <w:szCs w:val="20"/>
        </w:rPr>
        <w:t xml:space="preserve"> необходимого количества </w:t>
      </w:r>
      <w:r w:rsidR="00225114" w:rsidRPr="00C23603">
        <w:rPr>
          <w:color w:val="000000" w:themeColor="text1"/>
          <w:sz w:val="20"/>
          <w:szCs w:val="20"/>
        </w:rPr>
        <w:t>финансовых инструментов на лицевом счете (субсчете) Клиента</w:t>
      </w:r>
      <w:r w:rsidR="00D04D46" w:rsidRPr="00C23603">
        <w:rPr>
          <w:color w:val="000000" w:themeColor="text1"/>
          <w:sz w:val="20"/>
          <w:szCs w:val="20"/>
        </w:rPr>
        <w:t xml:space="preserve">; </w:t>
      </w:r>
    </w:p>
    <w:p w14:paraId="509D2D7F" w14:textId="0CB18EB6" w:rsidR="00D04D46" w:rsidRPr="00C23603" w:rsidRDefault="00E52B29" w:rsidP="00D04D46">
      <w:pPr>
        <w:pStyle w:val="Default"/>
        <w:jc w:val="both"/>
        <w:rPr>
          <w:color w:val="000000" w:themeColor="text1"/>
          <w:sz w:val="20"/>
          <w:szCs w:val="20"/>
        </w:rPr>
      </w:pPr>
      <w:r w:rsidRPr="00C23603">
        <w:rPr>
          <w:color w:val="000000" w:themeColor="text1"/>
          <w:sz w:val="20"/>
          <w:szCs w:val="20"/>
        </w:rPr>
        <w:t>5</w:t>
      </w:r>
      <w:r w:rsidR="00D04D46" w:rsidRPr="00C23603">
        <w:rPr>
          <w:color w:val="000000" w:themeColor="text1"/>
          <w:sz w:val="20"/>
          <w:szCs w:val="20"/>
        </w:rPr>
        <w:t>.</w:t>
      </w:r>
      <w:r w:rsidRPr="00C23603">
        <w:rPr>
          <w:color w:val="000000" w:themeColor="text1"/>
          <w:sz w:val="20"/>
          <w:szCs w:val="20"/>
        </w:rPr>
        <w:t>5</w:t>
      </w:r>
      <w:r w:rsidR="00D04D46" w:rsidRPr="00C23603">
        <w:rPr>
          <w:color w:val="000000" w:themeColor="text1"/>
          <w:sz w:val="20"/>
          <w:szCs w:val="20"/>
        </w:rPr>
        <w:t>.4. несоответстви</w:t>
      </w:r>
      <w:r w:rsidR="002E3CC9" w:rsidRPr="00C23603">
        <w:rPr>
          <w:color w:val="000000" w:themeColor="text1"/>
          <w:sz w:val="20"/>
          <w:szCs w:val="20"/>
        </w:rPr>
        <w:t>е</w:t>
      </w:r>
      <w:r w:rsidR="00D04D46" w:rsidRPr="00C23603">
        <w:rPr>
          <w:color w:val="000000" w:themeColor="text1"/>
          <w:sz w:val="20"/>
          <w:szCs w:val="20"/>
        </w:rPr>
        <w:t xml:space="preserve"> содержания </w:t>
      </w:r>
      <w:r w:rsidR="00230335" w:rsidRPr="00C23603">
        <w:rPr>
          <w:color w:val="000000" w:themeColor="text1"/>
          <w:sz w:val="20"/>
          <w:szCs w:val="20"/>
        </w:rPr>
        <w:t>операции/</w:t>
      </w:r>
      <w:r w:rsidR="00D04D46" w:rsidRPr="00C23603">
        <w:rPr>
          <w:color w:val="000000" w:themeColor="text1"/>
          <w:sz w:val="20"/>
          <w:szCs w:val="20"/>
        </w:rPr>
        <w:t xml:space="preserve">сделки законодательству Республики Казахстан; </w:t>
      </w:r>
    </w:p>
    <w:p w14:paraId="38E7434B" w14:textId="6A27C5FF" w:rsidR="00D04D46" w:rsidRPr="00C23603" w:rsidRDefault="00E52B29" w:rsidP="00D04D46">
      <w:pPr>
        <w:pStyle w:val="Default"/>
        <w:jc w:val="both"/>
        <w:rPr>
          <w:color w:val="000000" w:themeColor="text1"/>
          <w:sz w:val="20"/>
          <w:szCs w:val="20"/>
        </w:rPr>
      </w:pPr>
      <w:r w:rsidRPr="00C23603">
        <w:rPr>
          <w:color w:val="000000" w:themeColor="text1"/>
          <w:sz w:val="20"/>
          <w:szCs w:val="20"/>
        </w:rPr>
        <w:t>5</w:t>
      </w:r>
      <w:r w:rsidR="00D04D46" w:rsidRPr="00C23603">
        <w:rPr>
          <w:color w:val="000000" w:themeColor="text1"/>
          <w:sz w:val="20"/>
          <w:szCs w:val="20"/>
        </w:rPr>
        <w:t>.</w:t>
      </w:r>
      <w:r w:rsidRPr="00C23603">
        <w:rPr>
          <w:color w:val="000000" w:themeColor="text1"/>
          <w:sz w:val="20"/>
          <w:szCs w:val="20"/>
        </w:rPr>
        <w:t>5</w:t>
      </w:r>
      <w:r w:rsidR="00D04D46" w:rsidRPr="00C23603">
        <w:rPr>
          <w:color w:val="000000" w:themeColor="text1"/>
          <w:sz w:val="20"/>
          <w:szCs w:val="20"/>
        </w:rPr>
        <w:t>.5. непредставлени</w:t>
      </w:r>
      <w:r w:rsidR="002E3CC9" w:rsidRPr="00C23603">
        <w:rPr>
          <w:color w:val="000000" w:themeColor="text1"/>
          <w:sz w:val="20"/>
          <w:szCs w:val="20"/>
        </w:rPr>
        <w:t>е</w:t>
      </w:r>
      <w:r w:rsidR="00D04D46" w:rsidRPr="00C23603">
        <w:rPr>
          <w:color w:val="000000" w:themeColor="text1"/>
          <w:sz w:val="20"/>
          <w:szCs w:val="20"/>
        </w:rPr>
        <w:t xml:space="preserve"> Клиентом в срок, установленный для регистрации сделки, документа, подтверждающего согласие уполномоченного государственного органа, осуществляющего государственное регулирование, контроль и надзор финансового рынка и финансовых организаций, на приобретение статуса крупного участника, в случаях, предусмотренных законодательными актами Республики Казахстан</w:t>
      </w:r>
      <w:r w:rsidR="00225114" w:rsidRPr="00C23603">
        <w:rPr>
          <w:color w:val="000000" w:themeColor="text1"/>
          <w:sz w:val="20"/>
          <w:szCs w:val="20"/>
        </w:rPr>
        <w:t xml:space="preserve"> и/или иностранных государств</w:t>
      </w:r>
      <w:r w:rsidR="00D04D46" w:rsidRPr="00C23603">
        <w:rPr>
          <w:color w:val="000000" w:themeColor="text1"/>
          <w:sz w:val="20"/>
          <w:szCs w:val="20"/>
        </w:rPr>
        <w:t xml:space="preserve">; </w:t>
      </w:r>
    </w:p>
    <w:p w14:paraId="6AE14E16" w14:textId="44AA94FB" w:rsidR="007B1CE6" w:rsidRPr="00C23603" w:rsidRDefault="00E52B29" w:rsidP="00D04D46">
      <w:pPr>
        <w:pStyle w:val="Default"/>
        <w:jc w:val="both"/>
        <w:rPr>
          <w:color w:val="000000" w:themeColor="text1"/>
          <w:sz w:val="20"/>
          <w:szCs w:val="20"/>
        </w:rPr>
      </w:pPr>
      <w:r w:rsidRPr="00C23603">
        <w:rPr>
          <w:color w:val="000000" w:themeColor="text1"/>
          <w:sz w:val="20"/>
          <w:szCs w:val="20"/>
        </w:rPr>
        <w:t>5</w:t>
      </w:r>
      <w:r w:rsidR="00D04D46" w:rsidRPr="00C23603">
        <w:rPr>
          <w:color w:val="000000" w:themeColor="text1"/>
          <w:sz w:val="20"/>
          <w:szCs w:val="20"/>
        </w:rPr>
        <w:t>.</w:t>
      </w:r>
      <w:r w:rsidRPr="00C23603">
        <w:rPr>
          <w:color w:val="000000" w:themeColor="text1"/>
          <w:sz w:val="20"/>
          <w:szCs w:val="20"/>
        </w:rPr>
        <w:t>5</w:t>
      </w:r>
      <w:r w:rsidR="00D04D46" w:rsidRPr="00C23603">
        <w:rPr>
          <w:color w:val="000000" w:themeColor="text1"/>
          <w:sz w:val="20"/>
          <w:szCs w:val="20"/>
        </w:rPr>
        <w:t>.6. наличи</w:t>
      </w:r>
      <w:r w:rsidR="002E3CC9" w:rsidRPr="00C23603">
        <w:rPr>
          <w:color w:val="000000" w:themeColor="text1"/>
          <w:sz w:val="20"/>
          <w:szCs w:val="20"/>
        </w:rPr>
        <w:t>е</w:t>
      </w:r>
      <w:r w:rsidR="00D04D46" w:rsidRPr="00C23603">
        <w:rPr>
          <w:color w:val="000000" w:themeColor="text1"/>
          <w:sz w:val="20"/>
          <w:szCs w:val="20"/>
        </w:rPr>
        <w:t xml:space="preserve"> </w:t>
      </w:r>
      <w:r w:rsidR="007B1CE6" w:rsidRPr="00C23603">
        <w:rPr>
          <w:color w:val="000000" w:themeColor="text1"/>
          <w:sz w:val="20"/>
          <w:szCs w:val="20"/>
        </w:rPr>
        <w:t>требования/</w:t>
      </w:r>
      <w:r w:rsidR="00D04D46" w:rsidRPr="00C23603">
        <w:rPr>
          <w:color w:val="000000" w:themeColor="text1"/>
          <w:sz w:val="20"/>
          <w:szCs w:val="20"/>
        </w:rPr>
        <w:t>решения соответствующих государственных органов</w:t>
      </w:r>
      <w:r w:rsidR="00230335" w:rsidRPr="00C23603">
        <w:rPr>
          <w:color w:val="000000" w:themeColor="text1"/>
          <w:sz w:val="20"/>
          <w:szCs w:val="20"/>
        </w:rPr>
        <w:t>/уполномоченных лиц</w:t>
      </w:r>
      <w:r w:rsidR="00D04D46" w:rsidRPr="00C23603">
        <w:rPr>
          <w:color w:val="000000" w:themeColor="text1"/>
          <w:sz w:val="20"/>
          <w:szCs w:val="20"/>
        </w:rPr>
        <w:t xml:space="preserve"> либо суда</w:t>
      </w:r>
      <w:r w:rsidR="007B1CE6" w:rsidRPr="00C23603">
        <w:rPr>
          <w:color w:val="000000" w:themeColor="text1"/>
          <w:sz w:val="20"/>
          <w:szCs w:val="20"/>
        </w:rPr>
        <w:t>, ограничивающих совершение операций/сделок с финансовыми инструментами Клиента</w:t>
      </w:r>
      <w:r w:rsidR="00D04D46" w:rsidRPr="00C23603">
        <w:rPr>
          <w:color w:val="000000" w:themeColor="text1"/>
          <w:sz w:val="20"/>
          <w:szCs w:val="20"/>
        </w:rPr>
        <w:t xml:space="preserve">; </w:t>
      </w:r>
    </w:p>
    <w:p w14:paraId="6CFA5706" w14:textId="3DBB1850" w:rsidR="00D04D46" w:rsidRPr="00C23603" w:rsidRDefault="00E52B29" w:rsidP="00D04D46">
      <w:pPr>
        <w:pStyle w:val="Default"/>
        <w:jc w:val="both"/>
        <w:rPr>
          <w:color w:val="000000" w:themeColor="text1"/>
          <w:sz w:val="20"/>
          <w:szCs w:val="20"/>
        </w:rPr>
      </w:pPr>
      <w:r w:rsidRPr="00C23603">
        <w:rPr>
          <w:color w:val="000000" w:themeColor="text1"/>
          <w:sz w:val="20"/>
          <w:szCs w:val="20"/>
        </w:rPr>
        <w:t>5</w:t>
      </w:r>
      <w:r w:rsidR="00D04D46" w:rsidRPr="00C23603">
        <w:rPr>
          <w:color w:val="000000" w:themeColor="text1"/>
          <w:sz w:val="20"/>
          <w:szCs w:val="20"/>
        </w:rPr>
        <w:t>.</w:t>
      </w:r>
      <w:r w:rsidRPr="00C23603">
        <w:rPr>
          <w:color w:val="000000" w:themeColor="text1"/>
          <w:sz w:val="20"/>
          <w:szCs w:val="20"/>
        </w:rPr>
        <w:t>5</w:t>
      </w:r>
      <w:r w:rsidR="00D04D46" w:rsidRPr="00C23603">
        <w:rPr>
          <w:color w:val="000000" w:themeColor="text1"/>
          <w:sz w:val="20"/>
          <w:szCs w:val="20"/>
        </w:rPr>
        <w:t>.7. лицевой счет</w:t>
      </w:r>
      <w:r w:rsidR="00230335" w:rsidRPr="00C23603">
        <w:rPr>
          <w:color w:val="000000" w:themeColor="text1"/>
          <w:sz w:val="20"/>
          <w:szCs w:val="20"/>
        </w:rPr>
        <w:t xml:space="preserve"> (субсчет) Клиента</w:t>
      </w:r>
      <w:r w:rsidR="00312EBD" w:rsidRPr="00C23603">
        <w:rPr>
          <w:color w:val="000000" w:themeColor="text1"/>
          <w:sz w:val="20"/>
          <w:szCs w:val="20"/>
        </w:rPr>
        <w:t xml:space="preserve">, </w:t>
      </w:r>
      <w:r w:rsidR="00D04D46" w:rsidRPr="00C23603">
        <w:rPr>
          <w:color w:val="000000" w:themeColor="text1"/>
          <w:sz w:val="20"/>
          <w:szCs w:val="20"/>
        </w:rPr>
        <w:t>указанны</w:t>
      </w:r>
      <w:r w:rsidR="00312EBD" w:rsidRPr="00C23603">
        <w:rPr>
          <w:color w:val="000000" w:themeColor="text1"/>
          <w:sz w:val="20"/>
          <w:szCs w:val="20"/>
        </w:rPr>
        <w:t>й</w:t>
      </w:r>
      <w:r w:rsidR="00D04D46" w:rsidRPr="00C23603">
        <w:rPr>
          <w:color w:val="000000" w:themeColor="text1"/>
          <w:sz w:val="20"/>
          <w:szCs w:val="20"/>
        </w:rPr>
        <w:t xml:space="preserve"> в </w:t>
      </w:r>
      <w:r w:rsidR="00230335" w:rsidRPr="00C23603">
        <w:rPr>
          <w:color w:val="000000" w:themeColor="text1"/>
          <w:sz w:val="20"/>
          <w:szCs w:val="20"/>
        </w:rPr>
        <w:t>приказе/</w:t>
      </w:r>
      <w:r w:rsidR="00312EBD" w:rsidRPr="00C23603">
        <w:rPr>
          <w:color w:val="000000" w:themeColor="text1"/>
          <w:sz w:val="20"/>
          <w:szCs w:val="20"/>
        </w:rPr>
        <w:t>заказе</w:t>
      </w:r>
      <w:r w:rsidR="00D04D46" w:rsidRPr="00C23603">
        <w:rPr>
          <w:color w:val="000000" w:themeColor="text1"/>
          <w:sz w:val="20"/>
          <w:szCs w:val="20"/>
        </w:rPr>
        <w:t xml:space="preserve">, заблокирован; </w:t>
      </w:r>
    </w:p>
    <w:p w14:paraId="5AE978FD" w14:textId="20A8C759" w:rsidR="00D04D46" w:rsidRPr="00C23603" w:rsidRDefault="00E52B29" w:rsidP="00D04D46">
      <w:pPr>
        <w:pStyle w:val="Default"/>
        <w:jc w:val="both"/>
        <w:rPr>
          <w:color w:val="000000" w:themeColor="text1"/>
          <w:sz w:val="20"/>
          <w:szCs w:val="20"/>
        </w:rPr>
      </w:pPr>
      <w:r w:rsidRPr="00C23603">
        <w:rPr>
          <w:color w:val="000000" w:themeColor="text1"/>
          <w:sz w:val="20"/>
          <w:szCs w:val="20"/>
        </w:rPr>
        <w:t>5</w:t>
      </w:r>
      <w:r w:rsidR="00D04D46" w:rsidRPr="00C23603">
        <w:rPr>
          <w:color w:val="000000" w:themeColor="text1"/>
          <w:sz w:val="20"/>
          <w:szCs w:val="20"/>
        </w:rPr>
        <w:t>.</w:t>
      </w:r>
      <w:r w:rsidRPr="00C23603">
        <w:rPr>
          <w:color w:val="000000" w:themeColor="text1"/>
          <w:sz w:val="20"/>
          <w:szCs w:val="20"/>
        </w:rPr>
        <w:t>5</w:t>
      </w:r>
      <w:r w:rsidR="00D04D46" w:rsidRPr="00C23603">
        <w:rPr>
          <w:color w:val="000000" w:themeColor="text1"/>
          <w:sz w:val="20"/>
          <w:szCs w:val="20"/>
        </w:rPr>
        <w:t>.8. обременени</w:t>
      </w:r>
      <w:r w:rsidR="002E3CC9" w:rsidRPr="00C23603">
        <w:rPr>
          <w:color w:val="000000" w:themeColor="text1"/>
          <w:sz w:val="20"/>
          <w:szCs w:val="20"/>
        </w:rPr>
        <w:t>е</w:t>
      </w:r>
      <w:r w:rsidR="00D04D46" w:rsidRPr="00C23603">
        <w:rPr>
          <w:color w:val="000000" w:themeColor="text1"/>
          <w:sz w:val="20"/>
          <w:szCs w:val="20"/>
        </w:rPr>
        <w:t xml:space="preserve"> ценных бумаг (прав требования по обязательствам эмитента по эмиссионным ценным бумагам), указанных в </w:t>
      </w:r>
      <w:r w:rsidR="007B1CE6" w:rsidRPr="00C23603">
        <w:rPr>
          <w:color w:val="000000" w:themeColor="text1"/>
          <w:sz w:val="20"/>
          <w:szCs w:val="20"/>
        </w:rPr>
        <w:t>приказе/</w:t>
      </w:r>
      <w:r w:rsidR="00312EBD" w:rsidRPr="00C23603">
        <w:rPr>
          <w:color w:val="000000" w:themeColor="text1"/>
          <w:sz w:val="20"/>
          <w:szCs w:val="20"/>
        </w:rPr>
        <w:t>заказе</w:t>
      </w:r>
      <w:r w:rsidR="00D04D46" w:rsidRPr="00C23603">
        <w:rPr>
          <w:color w:val="000000" w:themeColor="text1"/>
          <w:sz w:val="20"/>
          <w:szCs w:val="20"/>
        </w:rPr>
        <w:t xml:space="preserve">; </w:t>
      </w:r>
    </w:p>
    <w:p w14:paraId="559F459B" w14:textId="098BB932" w:rsidR="00E52B29" w:rsidRPr="00C23603" w:rsidRDefault="00E52B29" w:rsidP="00225114">
      <w:pPr>
        <w:pStyle w:val="Default"/>
        <w:jc w:val="both"/>
        <w:rPr>
          <w:color w:val="000000" w:themeColor="text1"/>
          <w:sz w:val="20"/>
          <w:szCs w:val="20"/>
        </w:rPr>
      </w:pPr>
      <w:r w:rsidRPr="00C23603">
        <w:rPr>
          <w:color w:val="000000" w:themeColor="text1"/>
          <w:sz w:val="20"/>
          <w:szCs w:val="20"/>
        </w:rPr>
        <w:lastRenderedPageBreak/>
        <w:t>5</w:t>
      </w:r>
      <w:r w:rsidR="00D04D46" w:rsidRPr="00C23603">
        <w:rPr>
          <w:color w:val="000000" w:themeColor="text1"/>
          <w:sz w:val="20"/>
          <w:szCs w:val="20"/>
        </w:rPr>
        <w:t>.</w:t>
      </w:r>
      <w:r w:rsidRPr="00C23603">
        <w:rPr>
          <w:color w:val="000000" w:themeColor="text1"/>
          <w:sz w:val="20"/>
          <w:szCs w:val="20"/>
        </w:rPr>
        <w:t>5</w:t>
      </w:r>
      <w:r w:rsidR="00D04D46" w:rsidRPr="00C23603">
        <w:rPr>
          <w:color w:val="000000" w:themeColor="text1"/>
          <w:sz w:val="20"/>
          <w:szCs w:val="20"/>
        </w:rPr>
        <w:t xml:space="preserve">.9. </w:t>
      </w:r>
      <w:r w:rsidRPr="00C23603">
        <w:rPr>
          <w:color w:val="000000" w:themeColor="text1"/>
          <w:sz w:val="20"/>
          <w:szCs w:val="20"/>
        </w:rPr>
        <w:t>в иных случаях, предусмотренных законодательством Республики Казахстан</w:t>
      </w:r>
      <w:r w:rsidR="00225114" w:rsidRPr="00C23603">
        <w:rPr>
          <w:color w:val="000000" w:themeColor="text1"/>
          <w:sz w:val="20"/>
          <w:szCs w:val="20"/>
        </w:rPr>
        <w:t xml:space="preserve"> и/или иностранных государств</w:t>
      </w:r>
      <w:r w:rsidRPr="00C23603">
        <w:rPr>
          <w:color w:val="000000" w:themeColor="text1"/>
          <w:sz w:val="20"/>
          <w:szCs w:val="20"/>
        </w:rPr>
        <w:t xml:space="preserve"> и Договором. </w:t>
      </w:r>
    </w:p>
    <w:p w14:paraId="65410115" w14:textId="3E17891F" w:rsidR="00D04D46" w:rsidRPr="00C23603" w:rsidRDefault="00312EBD" w:rsidP="00D04D46">
      <w:pPr>
        <w:pStyle w:val="Default"/>
        <w:jc w:val="both"/>
        <w:rPr>
          <w:color w:val="000000" w:themeColor="text1"/>
          <w:sz w:val="20"/>
          <w:szCs w:val="20"/>
        </w:rPr>
      </w:pPr>
      <w:r w:rsidRPr="00C23603">
        <w:rPr>
          <w:color w:val="000000" w:themeColor="text1"/>
          <w:sz w:val="20"/>
          <w:szCs w:val="20"/>
        </w:rPr>
        <w:t>5.6.</w:t>
      </w:r>
      <w:r w:rsidR="00D04D46" w:rsidRPr="00C23603">
        <w:rPr>
          <w:color w:val="000000" w:themeColor="text1"/>
          <w:sz w:val="20"/>
          <w:szCs w:val="20"/>
        </w:rPr>
        <w:t xml:space="preserve"> В случае если Клиент в течение 1 (одного) рабочего дня с момента направления Брокером отчет</w:t>
      </w:r>
      <w:r w:rsidRPr="00C23603">
        <w:rPr>
          <w:color w:val="000000" w:themeColor="text1"/>
          <w:sz w:val="20"/>
          <w:szCs w:val="20"/>
        </w:rPr>
        <w:t>а</w:t>
      </w:r>
      <w:r w:rsidR="00D04D46" w:rsidRPr="00C23603">
        <w:rPr>
          <w:color w:val="000000" w:themeColor="text1"/>
          <w:sz w:val="20"/>
          <w:szCs w:val="20"/>
        </w:rPr>
        <w:t>, указанн</w:t>
      </w:r>
      <w:r w:rsidRPr="00C23603">
        <w:rPr>
          <w:color w:val="000000" w:themeColor="text1"/>
          <w:sz w:val="20"/>
          <w:szCs w:val="20"/>
        </w:rPr>
        <w:t>ого</w:t>
      </w:r>
      <w:r w:rsidR="00D04D46" w:rsidRPr="00C23603">
        <w:rPr>
          <w:color w:val="000000" w:themeColor="text1"/>
          <w:sz w:val="20"/>
          <w:szCs w:val="20"/>
        </w:rPr>
        <w:t xml:space="preserve"> в пункт</w:t>
      </w:r>
      <w:r w:rsidRPr="00C23603">
        <w:rPr>
          <w:color w:val="000000" w:themeColor="text1"/>
          <w:sz w:val="20"/>
          <w:szCs w:val="20"/>
        </w:rPr>
        <w:t>е</w:t>
      </w:r>
      <w:r w:rsidR="00D04D46" w:rsidRPr="00C23603">
        <w:rPr>
          <w:color w:val="000000" w:themeColor="text1"/>
          <w:sz w:val="20"/>
          <w:szCs w:val="20"/>
        </w:rPr>
        <w:t xml:space="preserve"> </w:t>
      </w:r>
      <w:r w:rsidRPr="00C23603">
        <w:rPr>
          <w:color w:val="000000" w:themeColor="text1"/>
          <w:sz w:val="20"/>
          <w:szCs w:val="20"/>
        </w:rPr>
        <w:t>5.4.</w:t>
      </w:r>
      <w:r w:rsidR="00D04D46" w:rsidRPr="00C23603">
        <w:rPr>
          <w:color w:val="000000" w:themeColor="text1"/>
          <w:sz w:val="20"/>
          <w:szCs w:val="20"/>
        </w:rPr>
        <w:t xml:space="preserve"> Договора, не представил Брокеру письменных возражений, отчеты считаются согласованными и должным образом принятыми Клиентом. </w:t>
      </w:r>
    </w:p>
    <w:p w14:paraId="09D36085" w14:textId="02E4D755" w:rsidR="00D04D46" w:rsidRPr="00C23603" w:rsidRDefault="00312EBD" w:rsidP="00D04D46">
      <w:pPr>
        <w:pStyle w:val="Default"/>
        <w:jc w:val="both"/>
        <w:rPr>
          <w:color w:val="000000" w:themeColor="text1"/>
          <w:sz w:val="20"/>
          <w:szCs w:val="20"/>
        </w:rPr>
      </w:pPr>
      <w:r w:rsidRPr="00C23603">
        <w:rPr>
          <w:color w:val="000000" w:themeColor="text1"/>
          <w:sz w:val="20"/>
          <w:szCs w:val="20"/>
        </w:rPr>
        <w:t>5.7.</w:t>
      </w:r>
      <w:r w:rsidR="00D04D46" w:rsidRPr="00C23603">
        <w:rPr>
          <w:color w:val="000000" w:themeColor="text1"/>
          <w:sz w:val="20"/>
          <w:szCs w:val="20"/>
        </w:rPr>
        <w:t xml:space="preserve"> По решению суда в отношении финансовых инструментов Клиента и/или на основании </w:t>
      </w:r>
      <w:r w:rsidR="007B1CE6" w:rsidRPr="00C23603">
        <w:rPr>
          <w:color w:val="000000" w:themeColor="text1"/>
          <w:sz w:val="20"/>
          <w:szCs w:val="20"/>
        </w:rPr>
        <w:t>требования/</w:t>
      </w:r>
      <w:r w:rsidR="00D04D46" w:rsidRPr="00C23603">
        <w:rPr>
          <w:color w:val="000000" w:themeColor="text1"/>
          <w:sz w:val="20"/>
          <w:szCs w:val="20"/>
        </w:rPr>
        <w:t xml:space="preserve">решения государственного органа и иных уполномоченных лиц, </w:t>
      </w:r>
      <w:r w:rsidR="00636928" w:rsidRPr="00C23603">
        <w:rPr>
          <w:color w:val="000000" w:themeColor="text1"/>
          <w:sz w:val="20"/>
          <w:szCs w:val="20"/>
        </w:rPr>
        <w:t xml:space="preserve">в том числе в рамках реализации требований законодательства Республики Казахстан в области противодействия легализации (отмыванию) доходов, полученных преступным путем и финансированию терроризма, </w:t>
      </w:r>
      <w:r w:rsidR="00D04D46" w:rsidRPr="00C23603">
        <w:rPr>
          <w:color w:val="000000" w:themeColor="text1"/>
          <w:sz w:val="20"/>
          <w:szCs w:val="20"/>
        </w:rPr>
        <w:t xml:space="preserve">Брокер приостанавливает совершение операций по лицевому счету </w:t>
      </w:r>
      <w:r w:rsidR="00225114" w:rsidRPr="00C23603">
        <w:rPr>
          <w:color w:val="000000" w:themeColor="text1"/>
          <w:sz w:val="20"/>
          <w:szCs w:val="20"/>
        </w:rPr>
        <w:t xml:space="preserve">(субсчету) </w:t>
      </w:r>
      <w:r w:rsidR="00D04D46" w:rsidRPr="00C23603">
        <w:rPr>
          <w:color w:val="000000" w:themeColor="text1"/>
          <w:sz w:val="20"/>
          <w:szCs w:val="20"/>
        </w:rPr>
        <w:t xml:space="preserve">Клиента, </w:t>
      </w:r>
      <w:r w:rsidR="00636928" w:rsidRPr="00C23603">
        <w:rPr>
          <w:color w:val="000000" w:themeColor="text1"/>
          <w:sz w:val="20"/>
          <w:szCs w:val="20"/>
        </w:rPr>
        <w:t xml:space="preserve">и при необходимости </w:t>
      </w:r>
      <w:r w:rsidR="00D04D46" w:rsidRPr="00C23603">
        <w:rPr>
          <w:color w:val="000000" w:themeColor="text1"/>
          <w:sz w:val="20"/>
          <w:szCs w:val="20"/>
        </w:rPr>
        <w:t>производит регистрацию изменений и/или прекращения прав по финансовым инструментам Клиента в соответствии с законодательством Республики Казахстан</w:t>
      </w:r>
      <w:r w:rsidR="00225114" w:rsidRPr="00C23603">
        <w:t xml:space="preserve"> </w:t>
      </w:r>
      <w:r w:rsidR="00225114" w:rsidRPr="00C23603">
        <w:rPr>
          <w:color w:val="000000" w:themeColor="text1"/>
          <w:sz w:val="20"/>
          <w:szCs w:val="20"/>
        </w:rPr>
        <w:t>и/или иностранных государств</w:t>
      </w:r>
      <w:r w:rsidR="00D04D46" w:rsidRPr="00C23603">
        <w:rPr>
          <w:color w:val="000000" w:themeColor="text1"/>
          <w:sz w:val="20"/>
          <w:szCs w:val="20"/>
        </w:rPr>
        <w:t xml:space="preserve">, с одновременным уведомлением Клиента об этом. </w:t>
      </w:r>
    </w:p>
    <w:p w14:paraId="0D2A7249" w14:textId="6FA3CBBA" w:rsidR="00D04D46" w:rsidRPr="00C23603" w:rsidRDefault="00312EBD" w:rsidP="00D04D46">
      <w:pPr>
        <w:pStyle w:val="Default"/>
        <w:jc w:val="both"/>
        <w:rPr>
          <w:color w:val="000000" w:themeColor="text1"/>
          <w:sz w:val="20"/>
          <w:szCs w:val="20"/>
        </w:rPr>
      </w:pPr>
      <w:r w:rsidRPr="00C23603">
        <w:rPr>
          <w:color w:val="000000" w:themeColor="text1"/>
          <w:sz w:val="20"/>
          <w:szCs w:val="20"/>
        </w:rPr>
        <w:t>5.8.</w:t>
      </w:r>
      <w:r w:rsidR="00D04D46" w:rsidRPr="00C23603">
        <w:rPr>
          <w:color w:val="000000" w:themeColor="text1"/>
          <w:sz w:val="20"/>
          <w:szCs w:val="20"/>
        </w:rPr>
        <w:t xml:space="preserve"> Права и обязанности по финансовым инструментам у Клиента возникают после регистрации сделки/операции в иностранной расчётной организации</w:t>
      </w:r>
      <w:r w:rsidR="00D04D46" w:rsidRPr="00C23603" w:rsidDel="00AD2A66">
        <w:rPr>
          <w:color w:val="000000" w:themeColor="text1"/>
          <w:sz w:val="20"/>
          <w:szCs w:val="20"/>
        </w:rPr>
        <w:t xml:space="preserve"> </w:t>
      </w:r>
      <w:r w:rsidR="00D04D46" w:rsidRPr="00C23603">
        <w:rPr>
          <w:color w:val="000000" w:themeColor="text1"/>
          <w:sz w:val="20"/>
          <w:szCs w:val="20"/>
        </w:rPr>
        <w:t xml:space="preserve">по субсчету Клиента. </w:t>
      </w:r>
    </w:p>
    <w:p w14:paraId="306F1531" w14:textId="24809CBC" w:rsidR="00D04D46" w:rsidRPr="00C23603" w:rsidRDefault="007A604F" w:rsidP="00D04D46">
      <w:pPr>
        <w:pStyle w:val="Default"/>
        <w:jc w:val="both"/>
        <w:rPr>
          <w:color w:val="000000" w:themeColor="text1"/>
          <w:sz w:val="20"/>
          <w:szCs w:val="20"/>
        </w:rPr>
      </w:pPr>
      <w:r w:rsidRPr="00C23603">
        <w:rPr>
          <w:color w:val="000000" w:themeColor="text1"/>
          <w:sz w:val="20"/>
          <w:szCs w:val="20"/>
        </w:rPr>
        <w:t>5.9.</w:t>
      </w:r>
      <w:r w:rsidR="00D04D46" w:rsidRPr="00C23603">
        <w:rPr>
          <w:color w:val="000000" w:themeColor="text1"/>
          <w:sz w:val="20"/>
          <w:szCs w:val="20"/>
        </w:rPr>
        <w:t xml:space="preserve"> Подтверждение прав по </w:t>
      </w:r>
      <w:r w:rsidR="00FE35D9" w:rsidRPr="00C23603">
        <w:rPr>
          <w:color w:val="000000" w:themeColor="text1"/>
          <w:sz w:val="20"/>
          <w:szCs w:val="20"/>
        </w:rPr>
        <w:t>ценным бумагам</w:t>
      </w:r>
      <w:r w:rsidR="00D04D46" w:rsidRPr="00C23603">
        <w:rPr>
          <w:color w:val="000000" w:themeColor="text1"/>
          <w:sz w:val="20"/>
          <w:szCs w:val="20"/>
        </w:rPr>
        <w:t xml:space="preserve"> осуществляется путем представления выписки с лицевого счета Клиента в системе номинального держания Брокера. Выписка с лицевого счета выдается по приказу Клиента по форме согласно внутренним документам Брокера. </w:t>
      </w:r>
      <w:r w:rsidR="007B1CE6" w:rsidRPr="00C23603">
        <w:rPr>
          <w:color w:val="000000" w:themeColor="text1"/>
          <w:sz w:val="20"/>
          <w:szCs w:val="20"/>
        </w:rPr>
        <w:t xml:space="preserve">Выписка с лицевого счета </w:t>
      </w:r>
      <w:r w:rsidR="00D04D46" w:rsidRPr="00C23603">
        <w:rPr>
          <w:color w:val="000000" w:themeColor="text1"/>
          <w:sz w:val="20"/>
          <w:szCs w:val="20"/>
        </w:rPr>
        <w:t>Клиент</w:t>
      </w:r>
      <w:r w:rsidR="007B1CE6" w:rsidRPr="00C23603">
        <w:rPr>
          <w:color w:val="000000" w:themeColor="text1"/>
          <w:sz w:val="20"/>
          <w:szCs w:val="20"/>
        </w:rPr>
        <w:t>а</w:t>
      </w:r>
      <w:r w:rsidR="00D04D46" w:rsidRPr="00C23603">
        <w:rPr>
          <w:color w:val="000000" w:themeColor="text1"/>
          <w:sz w:val="20"/>
          <w:szCs w:val="20"/>
        </w:rPr>
        <w:t xml:space="preserve"> </w:t>
      </w:r>
      <w:r w:rsidR="007B1CE6" w:rsidRPr="00C23603">
        <w:rPr>
          <w:color w:val="000000" w:themeColor="text1"/>
          <w:sz w:val="20"/>
          <w:szCs w:val="20"/>
        </w:rPr>
        <w:t xml:space="preserve">доступна Клиенту в </w:t>
      </w:r>
      <w:bookmarkStart w:id="6" w:name="_Hlk144814323"/>
      <w:r w:rsidR="007B1CE6" w:rsidRPr="00C23603">
        <w:rPr>
          <w:color w:val="000000" w:themeColor="text1"/>
          <w:sz w:val="20"/>
          <w:szCs w:val="20"/>
        </w:rPr>
        <w:t>системе</w:t>
      </w:r>
      <w:r w:rsidR="00D04D46" w:rsidRPr="00C23603">
        <w:rPr>
          <w:color w:val="000000" w:themeColor="text1"/>
          <w:sz w:val="20"/>
          <w:szCs w:val="20"/>
        </w:rPr>
        <w:t xml:space="preserve"> интернет-трейдинга</w:t>
      </w:r>
      <w:bookmarkEnd w:id="6"/>
      <w:r w:rsidR="00D04D46" w:rsidRPr="00C23603">
        <w:rPr>
          <w:color w:val="000000" w:themeColor="text1"/>
          <w:sz w:val="20"/>
          <w:szCs w:val="20"/>
        </w:rPr>
        <w:t>.</w:t>
      </w:r>
    </w:p>
    <w:p w14:paraId="308CB4E5" w14:textId="303D6A52" w:rsidR="00D04D46" w:rsidRPr="00C23603" w:rsidRDefault="007A604F" w:rsidP="00D04D46">
      <w:pPr>
        <w:pStyle w:val="Default"/>
        <w:jc w:val="both"/>
        <w:rPr>
          <w:color w:val="000000" w:themeColor="text1"/>
          <w:sz w:val="20"/>
          <w:szCs w:val="20"/>
        </w:rPr>
      </w:pPr>
      <w:r w:rsidRPr="00C23603">
        <w:rPr>
          <w:color w:val="000000" w:themeColor="text1"/>
          <w:sz w:val="20"/>
          <w:szCs w:val="20"/>
        </w:rPr>
        <w:t>5.10.</w:t>
      </w:r>
      <w:r w:rsidR="00D04D46" w:rsidRPr="00C23603">
        <w:rPr>
          <w:color w:val="000000" w:themeColor="text1"/>
          <w:sz w:val="20"/>
          <w:szCs w:val="20"/>
        </w:rPr>
        <w:t xml:space="preserve"> В процессе исполнения Договора Брокер ведет учет поступления и распределения доходов</w:t>
      </w:r>
      <w:r w:rsidR="008F05E2" w:rsidRPr="00C23603">
        <w:rPr>
          <w:color w:val="000000" w:themeColor="text1"/>
          <w:sz w:val="20"/>
          <w:szCs w:val="20"/>
        </w:rPr>
        <w:t xml:space="preserve"> и расходов</w:t>
      </w:r>
      <w:r w:rsidR="00D04D46" w:rsidRPr="00C23603">
        <w:rPr>
          <w:color w:val="000000" w:themeColor="text1"/>
          <w:sz w:val="20"/>
          <w:szCs w:val="20"/>
        </w:rPr>
        <w:t xml:space="preserve"> по финансовым инструментам Клиента, находящимся в номинальном держании Брокера. </w:t>
      </w:r>
    </w:p>
    <w:p w14:paraId="4512CD0C" w14:textId="7D068FEA" w:rsidR="00D04D46" w:rsidRPr="00C23603" w:rsidRDefault="007A604F" w:rsidP="00D04D46">
      <w:pPr>
        <w:pStyle w:val="Default"/>
        <w:jc w:val="both"/>
        <w:rPr>
          <w:color w:val="000000" w:themeColor="text1"/>
          <w:sz w:val="20"/>
          <w:szCs w:val="20"/>
        </w:rPr>
      </w:pPr>
      <w:r w:rsidRPr="00C23603">
        <w:rPr>
          <w:color w:val="000000" w:themeColor="text1"/>
          <w:sz w:val="20"/>
          <w:szCs w:val="20"/>
        </w:rPr>
        <w:t>5.11.</w:t>
      </w:r>
      <w:r w:rsidR="00D04D46" w:rsidRPr="00C23603">
        <w:rPr>
          <w:color w:val="000000" w:themeColor="text1"/>
          <w:sz w:val="20"/>
          <w:szCs w:val="20"/>
        </w:rPr>
        <w:t xml:space="preserve"> Доходы по финансовым инструментам Клиента </w:t>
      </w:r>
      <w:r w:rsidR="00133A2F" w:rsidRPr="00C23603">
        <w:rPr>
          <w:color w:val="000000" w:themeColor="text1"/>
          <w:sz w:val="20"/>
          <w:szCs w:val="20"/>
        </w:rPr>
        <w:t xml:space="preserve">по выбору Клиента путем проставления соответствующей отметки в Заявлении могут быть </w:t>
      </w:r>
      <w:r w:rsidR="00D04D46" w:rsidRPr="00C23603">
        <w:rPr>
          <w:color w:val="000000" w:themeColor="text1"/>
          <w:sz w:val="20"/>
          <w:szCs w:val="20"/>
        </w:rPr>
        <w:t>зачисл</w:t>
      </w:r>
      <w:r w:rsidR="00133A2F" w:rsidRPr="00C23603">
        <w:rPr>
          <w:color w:val="000000" w:themeColor="text1"/>
          <w:sz w:val="20"/>
          <w:szCs w:val="20"/>
        </w:rPr>
        <w:t xml:space="preserve">ены </w:t>
      </w:r>
      <w:r w:rsidR="00FE35D9" w:rsidRPr="00C23603">
        <w:rPr>
          <w:color w:val="000000" w:themeColor="text1"/>
          <w:sz w:val="20"/>
          <w:szCs w:val="20"/>
        </w:rPr>
        <w:t>на банковский счет Клиента, указанный в приказе на открытие лицевого счета (если иные банковские реквизиты Клиента не будут предоставлены Брокеру путем подач</w:t>
      </w:r>
      <w:r w:rsidR="00133A2F" w:rsidRPr="00C23603">
        <w:rPr>
          <w:color w:val="000000" w:themeColor="text1"/>
          <w:sz w:val="20"/>
          <w:szCs w:val="20"/>
        </w:rPr>
        <w:t>и</w:t>
      </w:r>
      <w:r w:rsidR="00FE35D9" w:rsidRPr="00C23603">
        <w:rPr>
          <w:color w:val="000000" w:themeColor="text1"/>
          <w:sz w:val="20"/>
          <w:szCs w:val="20"/>
        </w:rPr>
        <w:t xml:space="preserve"> соответствующего приказа), </w:t>
      </w:r>
      <w:r w:rsidR="00D04D46" w:rsidRPr="00C23603">
        <w:rPr>
          <w:color w:val="000000" w:themeColor="text1"/>
          <w:sz w:val="20"/>
          <w:szCs w:val="20"/>
        </w:rPr>
        <w:t xml:space="preserve">сразу после их поступления на </w:t>
      </w:r>
      <w:r w:rsidR="00FE35D9" w:rsidRPr="00C23603">
        <w:rPr>
          <w:color w:val="000000" w:themeColor="text1"/>
          <w:sz w:val="20"/>
          <w:szCs w:val="20"/>
        </w:rPr>
        <w:t>суб</w:t>
      </w:r>
      <w:r w:rsidR="00D04D46" w:rsidRPr="00C23603">
        <w:rPr>
          <w:color w:val="000000" w:themeColor="text1"/>
          <w:sz w:val="20"/>
          <w:szCs w:val="20"/>
        </w:rPr>
        <w:t xml:space="preserve">счет Клиента, </w:t>
      </w:r>
      <w:r w:rsidR="00133A2F" w:rsidRPr="00C23603">
        <w:rPr>
          <w:color w:val="000000" w:themeColor="text1"/>
          <w:sz w:val="20"/>
          <w:szCs w:val="20"/>
        </w:rPr>
        <w:t>либо зачисляются Брокером на субсчет Клиента с направлением</w:t>
      </w:r>
      <w:r w:rsidR="00D04D46" w:rsidRPr="00C23603">
        <w:rPr>
          <w:color w:val="000000" w:themeColor="text1"/>
          <w:sz w:val="20"/>
          <w:szCs w:val="20"/>
        </w:rPr>
        <w:t xml:space="preserve"> Клиенту </w:t>
      </w:r>
      <w:r w:rsidR="00133A2F" w:rsidRPr="00C23603">
        <w:rPr>
          <w:color w:val="000000" w:themeColor="text1"/>
          <w:sz w:val="20"/>
          <w:szCs w:val="20"/>
        </w:rPr>
        <w:t>соответствующей информации</w:t>
      </w:r>
      <w:r w:rsidR="00D04D46" w:rsidRPr="00C23603">
        <w:rPr>
          <w:color w:val="000000" w:themeColor="text1"/>
          <w:sz w:val="20"/>
          <w:szCs w:val="20"/>
        </w:rPr>
        <w:t xml:space="preserve">. </w:t>
      </w:r>
    </w:p>
    <w:p w14:paraId="0B491149" w14:textId="105C57E4" w:rsidR="007E2B6C" w:rsidRPr="00C23603" w:rsidRDefault="007A604F" w:rsidP="00133A2F">
      <w:pPr>
        <w:pStyle w:val="Default"/>
        <w:jc w:val="both"/>
        <w:rPr>
          <w:color w:val="000000" w:themeColor="text1"/>
          <w:sz w:val="20"/>
          <w:szCs w:val="20"/>
        </w:rPr>
      </w:pPr>
      <w:r w:rsidRPr="00C23603">
        <w:rPr>
          <w:color w:val="000000" w:themeColor="text1"/>
          <w:sz w:val="20"/>
          <w:szCs w:val="20"/>
        </w:rPr>
        <w:t>5.12.</w:t>
      </w:r>
      <w:r w:rsidR="00D04D46" w:rsidRPr="00C23603">
        <w:rPr>
          <w:color w:val="000000" w:themeColor="text1"/>
          <w:sz w:val="20"/>
          <w:szCs w:val="20"/>
        </w:rPr>
        <w:t xml:space="preserve"> </w:t>
      </w:r>
      <w:r w:rsidR="00940B50" w:rsidRPr="00C23603">
        <w:rPr>
          <w:color w:val="000000" w:themeColor="text1"/>
          <w:sz w:val="20"/>
          <w:szCs w:val="20"/>
        </w:rPr>
        <w:t xml:space="preserve">Брокер вправе направить Клиенту </w:t>
      </w:r>
      <w:r w:rsidR="00941F5D" w:rsidRPr="00C23603">
        <w:rPr>
          <w:color w:val="000000" w:themeColor="text1"/>
          <w:sz w:val="20"/>
          <w:szCs w:val="20"/>
        </w:rPr>
        <w:t xml:space="preserve">сведения, составляющие коммерческую тайну на рынке ценных бумаг, </w:t>
      </w:r>
      <w:r w:rsidR="00D04D46" w:rsidRPr="00C23603">
        <w:rPr>
          <w:color w:val="000000" w:themeColor="text1"/>
          <w:sz w:val="20"/>
          <w:szCs w:val="20"/>
        </w:rPr>
        <w:t>посредством электронной или почтовой связи</w:t>
      </w:r>
      <w:r w:rsidR="00B35461" w:rsidRPr="00C23603">
        <w:rPr>
          <w:color w:val="000000" w:themeColor="text1"/>
          <w:sz w:val="20"/>
          <w:szCs w:val="20"/>
        </w:rPr>
        <w:t xml:space="preserve"> по имеющимся у Брокера реквизитам Клиента, указанным в Договоре или в иных предоставленных Брокеру документах.</w:t>
      </w:r>
      <w:r w:rsidR="00D04D46" w:rsidRPr="00C23603">
        <w:rPr>
          <w:color w:val="000000" w:themeColor="text1"/>
          <w:sz w:val="20"/>
          <w:szCs w:val="20"/>
        </w:rPr>
        <w:t xml:space="preserve"> </w:t>
      </w:r>
      <w:r w:rsidR="00B35461" w:rsidRPr="00C23603">
        <w:rPr>
          <w:color w:val="000000" w:themeColor="text1"/>
          <w:sz w:val="20"/>
          <w:szCs w:val="20"/>
        </w:rPr>
        <w:t xml:space="preserve">Настоящим </w:t>
      </w:r>
      <w:bookmarkStart w:id="7" w:name="_Hlk146184321"/>
      <w:r w:rsidR="00940B50" w:rsidRPr="00C23603">
        <w:rPr>
          <w:color w:val="000000" w:themeColor="text1"/>
          <w:sz w:val="20"/>
          <w:szCs w:val="20"/>
        </w:rPr>
        <w:t xml:space="preserve">Клиент предоставляет </w:t>
      </w:r>
      <w:r w:rsidR="00B35461" w:rsidRPr="00C23603">
        <w:rPr>
          <w:color w:val="000000" w:themeColor="text1"/>
          <w:sz w:val="20"/>
          <w:szCs w:val="20"/>
        </w:rPr>
        <w:t>Брокеру</w:t>
      </w:r>
      <w:r w:rsidR="00940B50" w:rsidRPr="00C23603">
        <w:rPr>
          <w:color w:val="000000" w:themeColor="text1"/>
          <w:sz w:val="20"/>
          <w:szCs w:val="20"/>
        </w:rPr>
        <w:t xml:space="preserve"> согласие на предоставление </w:t>
      </w:r>
      <w:r w:rsidR="00B35461" w:rsidRPr="00C23603">
        <w:rPr>
          <w:color w:val="000000" w:themeColor="text1"/>
          <w:sz w:val="20"/>
          <w:szCs w:val="20"/>
        </w:rPr>
        <w:t>Брокером</w:t>
      </w:r>
      <w:r w:rsidR="00940B50" w:rsidRPr="00C23603">
        <w:rPr>
          <w:color w:val="000000" w:themeColor="text1"/>
          <w:sz w:val="20"/>
          <w:szCs w:val="20"/>
        </w:rPr>
        <w:t xml:space="preserve"> </w:t>
      </w:r>
      <w:r w:rsidR="00941F5D" w:rsidRPr="00C23603">
        <w:rPr>
          <w:color w:val="000000" w:themeColor="text1"/>
          <w:sz w:val="20"/>
          <w:szCs w:val="20"/>
        </w:rPr>
        <w:t xml:space="preserve">информации в соответствии с настоящим пунктом Договора </w:t>
      </w:r>
      <w:r w:rsidR="00B35461" w:rsidRPr="00C23603">
        <w:rPr>
          <w:color w:val="000000" w:themeColor="text1"/>
          <w:sz w:val="20"/>
          <w:szCs w:val="20"/>
        </w:rPr>
        <w:t>посредством электронной или почтовой связи</w:t>
      </w:r>
      <w:r w:rsidR="00940B50" w:rsidRPr="00C23603">
        <w:rPr>
          <w:color w:val="000000" w:themeColor="text1"/>
          <w:sz w:val="20"/>
          <w:szCs w:val="20"/>
        </w:rPr>
        <w:t xml:space="preserve">, подтверждает, что осознает риск несанкционированного получения третьими лицами информации, направляемой </w:t>
      </w:r>
      <w:r w:rsidR="00B35461" w:rsidRPr="00C23603">
        <w:rPr>
          <w:color w:val="000000" w:themeColor="text1"/>
          <w:sz w:val="20"/>
          <w:szCs w:val="20"/>
        </w:rPr>
        <w:t>Брокером</w:t>
      </w:r>
      <w:r w:rsidR="00940B50" w:rsidRPr="00C23603">
        <w:rPr>
          <w:color w:val="000000" w:themeColor="text1"/>
          <w:sz w:val="20"/>
          <w:szCs w:val="20"/>
        </w:rPr>
        <w:t xml:space="preserve"> по открытым каналам связи, </w:t>
      </w:r>
      <w:r w:rsidR="00716244" w:rsidRPr="00C23603">
        <w:rPr>
          <w:color w:val="000000" w:themeColor="text1"/>
          <w:sz w:val="20"/>
          <w:szCs w:val="20"/>
        </w:rPr>
        <w:t xml:space="preserve">в том числе риск потери и/или повреждения данных, </w:t>
      </w:r>
      <w:r w:rsidR="00940B50" w:rsidRPr="00C23603">
        <w:rPr>
          <w:color w:val="000000" w:themeColor="text1"/>
          <w:sz w:val="20"/>
          <w:szCs w:val="20"/>
        </w:rPr>
        <w:t>и принимает на себя такой риск</w:t>
      </w:r>
      <w:bookmarkEnd w:id="7"/>
      <w:r w:rsidR="007E2B6C" w:rsidRPr="00C23603">
        <w:rPr>
          <w:color w:val="000000" w:themeColor="text1"/>
          <w:sz w:val="20"/>
          <w:szCs w:val="20"/>
        </w:rPr>
        <w:t xml:space="preserve">. </w:t>
      </w:r>
    </w:p>
    <w:p w14:paraId="021475BA" w14:textId="004CAFA2" w:rsidR="00FB73C1" w:rsidRPr="00C23603" w:rsidRDefault="00FB73C1" w:rsidP="00133A2F">
      <w:pPr>
        <w:pStyle w:val="Default"/>
        <w:jc w:val="both"/>
        <w:rPr>
          <w:color w:val="000000" w:themeColor="text1"/>
          <w:sz w:val="20"/>
          <w:szCs w:val="20"/>
        </w:rPr>
      </w:pPr>
      <w:r w:rsidRPr="00C23603">
        <w:rPr>
          <w:color w:val="000000" w:themeColor="text1"/>
          <w:sz w:val="20"/>
          <w:szCs w:val="20"/>
        </w:rPr>
        <w:t>5.13. Уведомление об отказе в принятии приказа/заказа</w:t>
      </w:r>
      <w:r w:rsidR="009B6A0B" w:rsidRPr="00C23603">
        <w:rPr>
          <w:color w:val="000000" w:themeColor="text1"/>
          <w:sz w:val="20"/>
          <w:szCs w:val="20"/>
        </w:rPr>
        <w:t xml:space="preserve"> направляется Брокером Клиенту</w:t>
      </w:r>
      <w:r w:rsidR="00283204">
        <w:rPr>
          <w:color w:val="000000" w:themeColor="text1"/>
          <w:sz w:val="20"/>
          <w:szCs w:val="20"/>
        </w:rPr>
        <w:t>-физическому лицу</w:t>
      </w:r>
      <w:r w:rsidR="009B6A0B" w:rsidRPr="00C23603">
        <w:rPr>
          <w:color w:val="000000" w:themeColor="text1"/>
          <w:sz w:val="20"/>
          <w:szCs w:val="20"/>
        </w:rPr>
        <w:t xml:space="preserve"> посредством системы интернет-трейдинга. </w:t>
      </w:r>
    </w:p>
    <w:p w14:paraId="6693193A" w14:textId="2D10F78D" w:rsidR="00D04D46" w:rsidRPr="00C23603" w:rsidRDefault="00940B50" w:rsidP="00EA0FAC">
      <w:pPr>
        <w:pStyle w:val="Default"/>
        <w:rPr>
          <w:color w:val="000000" w:themeColor="text1"/>
          <w:sz w:val="20"/>
          <w:szCs w:val="20"/>
        </w:rPr>
      </w:pPr>
      <w:r w:rsidRPr="00C23603">
        <w:rPr>
          <w:color w:val="000000" w:themeColor="text1"/>
          <w:sz w:val="20"/>
          <w:szCs w:val="20"/>
        </w:rPr>
        <w:t xml:space="preserve"> </w:t>
      </w:r>
    </w:p>
    <w:p w14:paraId="65F1DDE3" w14:textId="77777777" w:rsidR="0008428E" w:rsidRPr="00C23603" w:rsidRDefault="00897D0B" w:rsidP="00897D0B">
      <w:pPr>
        <w:jc w:val="center"/>
        <w:rPr>
          <w:rFonts w:ascii="Times New Roman" w:eastAsia="Times New Roman" w:hAnsi="Times New Roman" w:cs="Times New Roman"/>
          <w:b/>
          <w:bCs/>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 xml:space="preserve">Раздел </w:t>
      </w:r>
      <w:r w:rsidR="000F634D" w:rsidRPr="00C23603">
        <w:rPr>
          <w:rFonts w:ascii="Times New Roman" w:eastAsia="Times New Roman" w:hAnsi="Times New Roman" w:cs="Times New Roman"/>
          <w:b/>
          <w:bCs/>
          <w:color w:val="000000" w:themeColor="text1"/>
          <w:sz w:val="20"/>
          <w:szCs w:val="20"/>
          <w:lang w:eastAsia="ru-RU"/>
        </w:rPr>
        <w:t>6</w:t>
      </w:r>
      <w:r w:rsidRPr="00C23603">
        <w:rPr>
          <w:rFonts w:ascii="Times New Roman" w:eastAsia="Times New Roman" w:hAnsi="Times New Roman" w:cs="Times New Roman"/>
          <w:b/>
          <w:bCs/>
          <w:color w:val="000000" w:themeColor="text1"/>
          <w:sz w:val="20"/>
          <w:szCs w:val="20"/>
          <w:lang w:eastAsia="ru-RU"/>
        </w:rPr>
        <w:t xml:space="preserve">. </w:t>
      </w:r>
      <w:r w:rsidR="0008428E" w:rsidRPr="00C23603">
        <w:rPr>
          <w:rFonts w:ascii="Times New Roman" w:eastAsia="Times New Roman" w:hAnsi="Times New Roman" w:cs="Times New Roman"/>
          <w:b/>
          <w:bCs/>
          <w:color w:val="000000" w:themeColor="text1"/>
          <w:sz w:val="20"/>
          <w:szCs w:val="20"/>
          <w:lang w:eastAsia="ru-RU"/>
        </w:rPr>
        <w:t xml:space="preserve">Порядок предоставления Электронных услуг </w:t>
      </w:r>
    </w:p>
    <w:p w14:paraId="2E5EFC65" w14:textId="5A8F2338" w:rsidR="00CB6472" w:rsidRPr="00C23603" w:rsidRDefault="0008428E" w:rsidP="0008428E">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6.1.</w:t>
      </w:r>
      <w:r w:rsidRPr="00C23603">
        <w:rPr>
          <w:rFonts w:ascii="Times New Roman" w:eastAsia="Times New Roman" w:hAnsi="Times New Roman" w:cs="Times New Roman"/>
          <w:b/>
          <w:bCs/>
          <w:color w:val="000000" w:themeColor="text1"/>
          <w:sz w:val="20"/>
          <w:szCs w:val="20"/>
          <w:lang w:eastAsia="ru-RU"/>
        </w:rPr>
        <w:t xml:space="preserve"> </w:t>
      </w:r>
      <w:r w:rsidRPr="00C23603">
        <w:rPr>
          <w:rFonts w:ascii="Times New Roman" w:eastAsia="Times New Roman" w:hAnsi="Times New Roman" w:cs="Times New Roman"/>
          <w:color w:val="000000" w:themeColor="text1"/>
          <w:sz w:val="20"/>
          <w:szCs w:val="20"/>
          <w:lang w:eastAsia="ru-RU"/>
        </w:rPr>
        <w:t xml:space="preserve">Электронные услуги предоставляются </w:t>
      </w:r>
      <w:r w:rsidR="00283204">
        <w:rPr>
          <w:rFonts w:ascii="Times New Roman" w:eastAsia="Times New Roman" w:hAnsi="Times New Roman" w:cs="Times New Roman"/>
          <w:color w:val="000000" w:themeColor="text1"/>
          <w:sz w:val="20"/>
          <w:szCs w:val="20"/>
          <w:lang w:eastAsia="ru-RU"/>
        </w:rPr>
        <w:t xml:space="preserve">Клиенту-физическому лицу </w:t>
      </w:r>
      <w:r w:rsidRPr="00C23603">
        <w:rPr>
          <w:rFonts w:ascii="Times New Roman" w:eastAsia="Times New Roman" w:hAnsi="Times New Roman" w:cs="Times New Roman"/>
          <w:color w:val="000000" w:themeColor="text1"/>
          <w:sz w:val="20"/>
          <w:szCs w:val="20"/>
          <w:lang w:eastAsia="ru-RU"/>
        </w:rPr>
        <w:t xml:space="preserve">с использованием </w:t>
      </w:r>
      <w:bookmarkStart w:id="8" w:name="_Hlk145944894"/>
      <w:r w:rsidR="00CB6472" w:rsidRPr="00C23603">
        <w:rPr>
          <w:rFonts w:ascii="Times New Roman" w:eastAsia="Times New Roman" w:hAnsi="Times New Roman" w:cs="Times New Roman"/>
          <w:color w:val="000000" w:themeColor="text1"/>
          <w:sz w:val="20"/>
          <w:szCs w:val="20"/>
          <w:lang w:eastAsia="ru-RU"/>
        </w:rPr>
        <w:t xml:space="preserve">системы интернет-трейдинга </w:t>
      </w:r>
      <w:bookmarkEnd w:id="8"/>
      <w:r w:rsidR="00CB6472" w:rsidRPr="00C23603">
        <w:rPr>
          <w:rFonts w:ascii="Times New Roman" w:eastAsia="Times New Roman" w:hAnsi="Times New Roman" w:cs="Times New Roman"/>
          <w:color w:val="000000" w:themeColor="text1"/>
          <w:sz w:val="20"/>
          <w:szCs w:val="20"/>
          <w:lang w:eastAsia="ru-RU"/>
        </w:rPr>
        <w:t>способами</w:t>
      </w:r>
      <w:r w:rsidRPr="00C23603">
        <w:rPr>
          <w:rFonts w:ascii="Times New Roman" w:eastAsia="Times New Roman" w:hAnsi="Times New Roman" w:cs="Times New Roman"/>
          <w:color w:val="000000" w:themeColor="text1"/>
          <w:sz w:val="20"/>
          <w:szCs w:val="20"/>
          <w:lang w:eastAsia="ru-RU"/>
        </w:rPr>
        <w:t xml:space="preserve">, предусмотренными </w:t>
      </w:r>
      <w:r w:rsidR="00CB6472" w:rsidRPr="00C23603">
        <w:rPr>
          <w:rFonts w:ascii="Times New Roman" w:eastAsia="Times New Roman" w:hAnsi="Times New Roman" w:cs="Times New Roman"/>
          <w:color w:val="000000" w:themeColor="text1"/>
          <w:sz w:val="20"/>
          <w:szCs w:val="20"/>
          <w:lang w:eastAsia="ru-RU"/>
        </w:rPr>
        <w:t xml:space="preserve">Правилами </w:t>
      </w:r>
      <w:r w:rsidRPr="00C23603">
        <w:rPr>
          <w:rFonts w:ascii="Times New Roman" w:eastAsia="Times New Roman" w:hAnsi="Times New Roman" w:cs="Times New Roman"/>
          <w:color w:val="000000" w:themeColor="text1"/>
          <w:sz w:val="20"/>
          <w:szCs w:val="20"/>
          <w:lang w:eastAsia="ru-RU"/>
        </w:rPr>
        <w:t>и не противоречащими законодательству Р</w:t>
      </w:r>
      <w:r w:rsidR="00CB6472" w:rsidRPr="00C23603">
        <w:rPr>
          <w:rFonts w:ascii="Times New Roman" w:eastAsia="Times New Roman" w:hAnsi="Times New Roman" w:cs="Times New Roman"/>
          <w:color w:val="000000" w:themeColor="text1"/>
          <w:sz w:val="20"/>
          <w:szCs w:val="20"/>
          <w:lang w:eastAsia="ru-RU"/>
        </w:rPr>
        <w:t xml:space="preserve">еспублики </w:t>
      </w:r>
      <w:r w:rsidRPr="00C23603">
        <w:rPr>
          <w:rFonts w:ascii="Times New Roman" w:eastAsia="Times New Roman" w:hAnsi="Times New Roman" w:cs="Times New Roman"/>
          <w:color w:val="000000" w:themeColor="text1"/>
          <w:sz w:val="20"/>
          <w:szCs w:val="20"/>
          <w:lang w:eastAsia="ru-RU"/>
        </w:rPr>
        <w:t>К</w:t>
      </w:r>
      <w:r w:rsidR="00CB6472" w:rsidRPr="00C23603">
        <w:rPr>
          <w:rFonts w:ascii="Times New Roman" w:eastAsia="Times New Roman" w:hAnsi="Times New Roman" w:cs="Times New Roman"/>
          <w:color w:val="000000" w:themeColor="text1"/>
          <w:sz w:val="20"/>
          <w:szCs w:val="20"/>
          <w:lang w:eastAsia="ru-RU"/>
        </w:rPr>
        <w:t xml:space="preserve">азахстан. </w:t>
      </w:r>
    </w:p>
    <w:p w14:paraId="1258714D" w14:textId="77777777" w:rsidR="00CB6472" w:rsidRPr="00C23603" w:rsidRDefault="00CB6472" w:rsidP="0008428E">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6.2. Перечень Услуг, предоставляемых посредством Электронных услуг, определяется Брокером самостоятельно и указывается в Правилах. </w:t>
      </w:r>
    </w:p>
    <w:p w14:paraId="38D03013" w14:textId="77777777" w:rsidR="00CB6472" w:rsidRPr="00C23603" w:rsidRDefault="00CB6472" w:rsidP="0008428E">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6.3. Для получения Электронных услуг Клиенту необходимо иметь мобильный телефон (иное устройство), подключенное к сети оператора мобильной связи и имеющее доступ к сети Интернет. Брокер самостоятельно определяет процедуры безопасности при предоставлении Электронных услуг, а также устанавливает требования к устройствам (версиям программного обеспечения устройства), используемым Клиентом при получении Электронных услуг. Подключение системы интернет-трейдинга осуществляется в соответствии с инструкциями, указанными в Правилах. </w:t>
      </w:r>
    </w:p>
    <w:p w14:paraId="20052698" w14:textId="228A7600" w:rsidR="00CB6472" w:rsidRPr="00C23603" w:rsidRDefault="00CB6472"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6.4. Для получения Электронных услуг Клиенту необходимо предоставить Брокеру Доверенный номер. Номер мобильного (сотового) телефона Клиента, зафиксированный в системах Брокера в качестве Доверенного номера, может быть изменен Клиентом в установленном Брокером порядке.</w:t>
      </w:r>
    </w:p>
    <w:p w14:paraId="1A907491" w14:textId="77777777" w:rsidR="00827857" w:rsidRDefault="00CB6472"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6.5. В случаях изменения номера мобильного телефона Клиента, зафиксированного в системах Брокера в качестве Доверенного номера, либо утери/кражи мобильного телефона, а также в иных, необходимых по мнению Клиента случаях, Клиент обязан незамедлительно уведомить Брокера. </w:t>
      </w:r>
      <w:r w:rsidR="00827857" w:rsidRPr="00827857">
        <w:rPr>
          <w:rFonts w:ascii="Times New Roman" w:eastAsia="Times New Roman" w:hAnsi="Times New Roman" w:cs="Times New Roman"/>
          <w:color w:val="000000" w:themeColor="text1"/>
          <w:sz w:val="20"/>
          <w:szCs w:val="20"/>
          <w:lang w:eastAsia="ru-RU"/>
        </w:rPr>
        <w:t>Доступ в систему интернет-трейдинга может быть заблокирован Клиентом (необходимость определяется Клиентом самостоятельно) посредством звонка в колл-центр Брокера</w:t>
      </w:r>
      <w:r w:rsidR="00827857">
        <w:rPr>
          <w:rFonts w:ascii="Times New Roman" w:eastAsia="Times New Roman" w:hAnsi="Times New Roman" w:cs="Times New Roman"/>
          <w:color w:val="000000" w:themeColor="text1"/>
          <w:sz w:val="20"/>
          <w:szCs w:val="20"/>
          <w:lang w:eastAsia="ru-RU"/>
        </w:rPr>
        <w:t>.</w:t>
      </w:r>
    </w:p>
    <w:p w14:paraId="00A645A0" w14:textId="11321569" w:rsidR="00CB6472" w:rsidRPr="00C23603" w:rsidRDefault="00CB6472"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Ответственность за несоблюдение таких условий в полном объеме несет Клиент, при этом действия Брокера по предоставлению Электронных услуг и, соответственно, исполнению Электронного документа признаются правомерными. </w:t>
      </w:r>
    </w:p>
    <w:p w14:paraId="05C9CBA4" w14:textId="7FC5CB47" w:rsidR="00CB6472" w:rsidRPr="00C23603" w:rsidRDefault="00CB6472"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6.6. Для проведения операций в </w:t>
      </w:r>
      <w:r w:rsidR="00673BAB" w:rsidRPr="00C23603">
        <w:rPr>
          <w:rFonts w:ascii="Times New Roman" w:eastAsia="Times New Roman" w:hAnsi="Times New Roman" w:cs="Times New Roman"/>
          <w:color w:val="000000" w:themeColor="text1"/>
          <w:sz w:val="20"/>
          <w:szCs w:val="20"/>
          <w:lang w:eastAsia="ru-RU"/>
        </w:rPr>
        <w:t xml:space="preserve">системе интернет-трейдинга </w:t>
      </w:r>
      <w:r w:rsidRPr="00C23603">
        <w:rPr>
          <w:rFonts w:ascii="Times New Roman" w:eastAsia="Times New Roman" w:hAnsi="Times New Roman" w:cs="Times New Roman"/>
          <w:color w:val="000000" w:themeColor="text1"/>
          <w:sz w:val="20"/>
          <w:szCs w:val="20"/>
          <w:lang w:eastAsia="ru-RU"/>
        </w:rPr>
        <w:t>Клиент обязан самостоятельно ознакомиться с Тарифами (в т</w:t>
      </w:r>
      <w:r w:rsidR="00A83AC6" w:rsidRPr="00C23603">
        <w:rPr>
          <w:rFonts w:ascii="Times New Roman" w:eastAsia="Times New Roman" w:hAnsi="Times New Roman" w:cs="Times New Roman"/>
          <w:color w:val="000000" w:themeColor="text1"/>
          <w:sz w:val="20"/>
          <w:szCs w:val="20"/>
          <w:lang w:eastAsia="ru-RU"/>
        </w:rPr>
        <w:t xml:space="preserve">ом </w:t>
      </w:r>
      <w:r w:rsidRPr="00C23603">
        <w:rPr>
          <w:rFonts w:ascii="Times New Roman" w:eastAsia="Times New Roman" w:hAnsi="Times New Roman" w:cs="Times New Roman"/>
          <w:color w:val="000000" w:themeColor="text1"/>
          <w:sz w:val="20"/>
          <w:szCs w:val="20"/>
          <w:lang w:eastAsia="ru-RU"/>
        </w:rPr>
        <w:t>ч</w:t>
      </w:r>
      <w:r w:rsidR="00A83AC6" w:rsidRPr="00C23603">
        <w:rPr>
          <w:rFonts w:ascii="Times New Roman" w:eastAsia="Times New Roman" w:hAnsi="Times New Roman" w:cs="Times New Roman"/>
          <w:color w:val="000000" w:themeColor="text1"/>
          <w:sz w:val="20"/>
          <w:szCs w:val="20"/>
          <w:lang w:eastAsia="ru-RU"/>
        </w:rPr>
        <w:t>исле</w:t>
      </w:r>
      <w:r w:rsidRPr="00C23603">
        <w:rPr>
          <w:rFonts w:ascii="Times New Roman" w:eastAsia="Times New Roman" w:hAnsi="Times New Roman" w:cs="Times New Roman"/>
          <w:color w:val="000000" w:themeColor="text1"/>
          <w:sz w:val="20"/>
          <w:szCs w:val="20"/>
          <w:lang w:eastAsia="ru-RU"/>
        </w:rPr>
        <w:t xml:space="preserve"> с порядком их взимания), инструкциями, установленными Брокером лимитами и ограничениями, которые размещены на сайте www.n1broker.kz. </w:t>
      </w:r>
    </w:p>
    <w:p w14:paraId="2996151E" w14:textId="07F9E553" w:rsidR="00CB6472" w:rsidRPr="00C23603" w:rsidRDefault="00CB6472"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6.7. Стороны признают, что: </w:t>
      </w:r>
    </w:p>
    <w:p w14:paraId="7DB4EA42" w14:textId="77777777" w:rsidR="00CB6472" w:rsidRPr="00C23603" w:rsidRDefault="00CB6472"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 любые указания/действия, удостоверенные/подтвержденные с использованием Одноразового (единовременного) кода (иного идентификационного средства), юридически эквивалентны письменному документу на бумажном носителе, заверенном подписью Клиента, соответственно, действия Брокера по предоставлению Электронных услуг и/или исполнению Электронного документа признаются правомерными; </w:t>
      </w:r>
    </w:p>
    <w:p w14:paraId="208BD609" w14:textId="77777777" w:rsidR="00CB6472" w:rsidRPr="00C23603" w:rsidRDefault="00CB6472"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lastRenderedPageBreak/>
        <w:t xml:space="preserve">- способы и средства обеспечения информационной безопасности, используемые при оказании Электронных услуг, достаточны для защиты от несанкционированного доступа, а также подтверждения авторства и подлинности Электронных документов. </w:t>
      </w:r>
    </w:p>
    <w:p w14:paraId="2F9ED04B" w14:textId="0A1DA255" w:rsidR="00CB6472" w:rsidRPr="00C23603" w:rsidRDefault="00673BAB"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6.8. </w:t>
      </w:r>
      <w:r w:rsidR="00CB6472" w:rsidRPr="00C23603">
        <w:rPr>
          <w:rFonts w:ascii="Times New Roman" w:eastAsia="Times New Roman" w:hAnsi="Times New Roman" w:cs="Times New Roman"/>
          <w:color w:val="000000" w:themeColor="text1"/>
          <w:sz w:val="20"/>
          <w:szCs w:val="20"/>
          <w:lang w:eastAsia="ru-RU"/>
        </w:rPr>
        <w:t>Использование технологий, позволяющих заменить необходимость ввода логина/</w:t>
      </w:r>
      <w:r w:rsidR="00AC00A3" w:rsidRPr="00C23603">
        <w:rPr>
          <w:rFonts w:ascii="Times New Roman" w:eastAsia="Times New Roman" w:hAnsi="Times New Roman" w:cs="Times New Roman"/>
          <w:color w:val="000000" w:themeColor="text1"/>
          <w:sz w:val="20"/>
          <w:szCs w:val="20"/>
          <w:lang w:eastAsia="ru-RU"/>
        </w:rPr>
        <w:t>иных данных</w:t>
      </w:r>
      <w:r w:rsidR="00CB6472" w:rsidRPr="00C23603">
        <w:rPr>
          <w:rFonts w:ascii="Times New Roman" w:eastAsia="Times New Roman" w:hAnsi="Times New Roman" w:cs="Times New Roman"/>
          <w:color w:val="000000" w:themeColor="text1"/>
          <w:sz w:val="20"/>
          <w:szCs w:val="20"/>
          <w:lang w:eastAsia="ru-RU"/>
        </w:rPr>
        <w:t xml:space="preserve"> при использовании </w:t>
      </w:r>
      <w:r w:rsidRPr="00C23603">
        <w:rPr>
          <w:rFonts w:ascii="Times New Roman" w:eastAsia="Times New Roman" w:hAnsi="Times New Roman" w:cs="Times New Roman"/>
          <w:color w:val="000000" w:themeColor="text1"/>
          <w:sz w:val="20"/>
          <w:szCs w:val="20"/>
          <w:lang w:eastAsia="ru-RU"/>
        </w:rPr>
        <w:t xml:space="preserve">системы интернет-трейдинга </w:t>
      </w:r>
      <w:r w:rsidR="00CB6472" w:rsidRPr="00C23603">
        <w:rPr>
          <w:rFonts w:ascii="Times New Roman" w:eastAsia="Times New Roman" w:hAnsi="Times New Roman" w:cs="Times New Roman"/>
          <w:color w:val="000000" w:themeColor="text1"/>
          <w:sz w:val="20"/>
          <w:szCs w:val="20"/>
          <w:lang w:eastAsia="ru-RU"/>
        </w:rPr>
        <w:t xml:space="preserve">или осуществить его автозаполнение, осуществляется по личному усмотрению Клиента, ответственность за использование таких технологий в полном объеме возлагается на Клиента. </w:t>
      </w:r>
    </w:p>
    <w:p w14:paraId="6E6BCECE" w14:textId="2B2A650C" w:rsidR="00CB6472" w:rsidRPr="00C23603" w:rsidRDefault="00673BAB"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6.9. </w:t>
      </w:r>
      <w:r w:rsidR="00CB6472" w:rsidRPr="00C23603">
        <w:rPr>
          <w:rFonts w:ascii="Times New Roman" w:eastAsia="Times New Roman" w:hAnsi="Times New Roman" w:cs="Times New Roman"/>
          <w:color w:val="000000" w:themeColor="text1"/>
          <w:sz w:val="20"/>
          <w:szCs w:val="20"/>
          <w:lang w:eastAsia="ru-RU"/>
        </w:rPr>
        <w:t xml:space="preserve">Брокер отказывает в исполнении </w:t>
      </w:r>
      <w:r w:rsidRPr="00C23603">
        <w:rPr>
          <w:rFonts w:ascii="Times New Roman" w:eastAsia="Times New Roman" w:hAnsi="Times New Roman" w:cs="Times New Roman"/>
          <w:color w:val="000000" w:themeColor="text1"/>
          <w:sz w:val="20"/>
          <w:szCs w:val="20"/>
          <w:lang w:eastAsia="ru-RU"/>
        </w:rPr>
        <w:t>приказа/заказа</w:t>
      </w:r>
      <w:r w:rsidR="00CB6472" w:rsidRPr="00C23603">
        <w:rPr>
          <w:rFonts w:ascii="Times New Roman" w:eastAsia="Times New Roman" w:hAnsi="Times New Roman" w:cs="Times New Roman"/>
          <w:color w:val="000000" w:themeColor="text1"/>
          <w:sz w:val="20"/>
          <w:szCs w:val="20"/>
          <w:lang w:eastAsia="ru-RU"/>
        </w:rPr>
        <w:t xml:space="preserve"> в случае превышения лимитов, установленных Брокером для операций, проводимых через </w:t>
      </w:r>
      <w:r w:rsidRPr="00C23603">
        <w:rPr>
          <w:rFonts w:ascii="Times New Roman" w:eastAsia="Times New Roman" w:hAnsi="Times New Roman" w:cs="Times New Roman"/>
          <w:color w:val="000000" w:themeColor="text1"/>
          <w:sz w:val="20"/>
          <w:szCs w:val="20"/>
          <w:lang w:eastAsia="ru-RU"/>
        </w:rPr>
        <w:t>систему интернет-трейдинга</w:t>
      </w:r>
      <w:r w:rsidR="00CB6472" w:rsidRPr="00C23603">
        <w:rPr>
          <w:rFonts w:ascii="Times New Roman" w:eastAsia="Times New Roman" w:hAnsi="Times New Roman" w:cs="Times New Roman"/>
          <w:color w:val="000000" w:themeColor="text1"/>
          <w:sz w:val="20"/>
          <w:szCs w:val="20"/>
          <w:lang w:eastAsia="ru-RU"/>
        </w:rPr>
        <w:t>, неверного указания Клиентом Одноразового (единовременного) кода, в иных предусмотренных Договором, Правилами и Регламентом случаях.</w:t>
      </w:r>
    </w:p>
    <w:p w14:paraId="38E9ACCC" w14:textId="137E2F0A" w:rsidR="00CB6472" w:rsidRPr="00C23603" w:rsidRDefault="00673BAB"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6.10. </w:t>
      </w:r>
      <w:r w:rsidR="00CB6472" w:rsidRPr="00C23603">
        <w:rPr>
          <w:rFonts w:ascii="Times New Roman" w:eastAsia="Times New Roman" w:hAnsi="Times New Roman" w:cs="Times New Roman"/>
          <w:color w:val="000000" w:themeColor="text1"/>
          <w:sz w:val="20"/>
          <w:szCs w:val="20"/>
          <w:lang w:eastAsia="ru-RU"/>
        </w:rPr>
        <w:t xml:space="preserve">Брокер не предоставляет возможности подключения и использования Электронных услуг третьим лицам, в том числе наследникам, доверенным лицам, законным представителям и иным лицам. Ответственность за разглашение Клиентом любым третьим лицам </w:t>
      </w:r>
      <w:r w:rsidR="008A203D" w:rsidRPr="00C23603">
        <w:rPr>
          <w:rFonts w:ascii="Times New Roman" w:eastAsia="Times New Roman" w:hAnsi="Times New Roman" w:cs="Times New Roman"/>
          <w:color w:val="000000" w:themeColor="text1"/>
          <w:sz w:val="20"/>
          <w:szCs w:val="20"/>
          <w:lang w:eastAsia="ru-RU"/>
        </w:rPr>
        <w:t>логина/</w:t>
      </w:r>
      <w:bookmarkStart w:id="9" w:name="_Hlk144815797"/>
      <w:r w:rsidR="008A203D" w:rsidRPr="00C23603">
        <w:rPr>
          <w:rFonts w:ascii="Times New Roman" w:eastAsia="Times New Roman" w:hAnsi="Times New Roman" w:cs="Times New Roman"/>
          <w:color w:val="000000" w:themeColor="text1"/>
          <w:sz w:val="20"/>
          <w:szCs w:val="20"/>
          <w:lang w:eastAsia="ru-RU"/>
        </w:rPr>
        <w:t xml:space="preserve">иных </w:t>
      </w:r>
      <w:r w:rsidRPr="00C23603">
        <w:rPr>
          <w:rFonts w:ascii="Times New Roman" w:eastAsia="Times New Roman" w:hAnsi="Times New Roman" w:cs="Times New Roman"/>
          <w:color w:val="000000" w:themeColor="text1"/>
          <w:sz w:val="20"/>
          <w:szCs w:val="20"/>
          <w:lang w:eastAsia="ru-RU"/>
        </w:rPr>
        <w:t>данных</w:t>
      </w:r>
      <w:r w:rsidR="00CB6472" w:rsidRPr="00C23603">
        <w:rPr>
          <w:rFonts w:ascii="Times New Roman" w:eastAsia="Times New Roman" w:hAnsi="Times New Roman" w:cs="Times New Roman"/>
          <w:color w:val="000000" w:themeColor="text1"/>
          <w:sz w:val="20"/>
          <w:szCs w:val="20"/>
          <w:lang w:eastAsia="ru-RU"/>
        </w:rPr>
        <w:t xml:space="preserve"> </w:t>
      </w:r>
      <w:bookmarkEnd w:id="9"/>
      <w:r w:rsidR="00CB6472" w:rsidRPr="00C23603">
        <w:rPr>
          <w:rFonts w:ascii="Times New Roman" w:eastAsia="Times New Roman" w:hAnsi="Times New Roman" w:cs="Times New Roman"/>
          <w:color w:val="000000" w:themeColor="text1"/>
          <w:sz w:val="20"/>
          <w:szCs w:val="20"/>
          <w:lang w:eastAsia="ru-RU"/>
        </w:rPr>
        <w:t xml:space="preserve">для использования </w:t>
      </w:r>
      <w:r w:rsidRPr="00C23603">
        <w:rPr>
          <w:rFonts w:ascii="Times New Roman" w:eastAsia="Times New Roman" w:hAnsi="Times New Roman" w:cs="Times New Roman"/>
          <w:color w:val="000000" w:themeColor="text1"/>
          <w:sz w:val="20"/>
          <w:szCs w:val="20"/>
          <w:lang w:eastAsia="ru-RU"/>
        </w:rPr>
        <w:t>системы интернет-трейдинга</w:t>
      </w:r>
      <w:r w:rsidR="00CB6472" w:rsidRPr="00C23603">
        <w:rPr>
          <w:rFonts w:ascii="Times New Roman" w:eastAsia="Times New Roman" w:hAnsi="Times New Roman" w:cs="Times New Roman"/>
          <w:color w:val="000000" w:themeColor="text1"/>
          <w:sz w:val="20"/>
          <w:szCs w:val="20"/>
          <w:lang w:eastAsia="ru-RU"/>
        </w:rPr>
        <w:t>, Одноразового (единовременного) кода, и/или использование такими третьими лицами устройств Клиента, предназначенных для получения Электронных услуг, в полном объеме возлагается на Клиента.</w:t>
      </w:r>
      <w:r w:rsidR="008A203D" w:rsidRPr="00C23603">
        <w:rPr>
          <w:rFonts w:ascii="Times New Roman" w:eastAsia="Times New Roman" w:hAnsi="Times New Roman" w:cs="Times New Roman"/>
          <w:color w:val="000000" w:themeColor="text1"/>
          <w:sz w:val="20"/>
          <w:szCs w:val="20"/>
          <w:lang w:eastAsia="ru-RU"/>
        </w:rPr>
        <w:t xml:space="preserve"> Смена логина/иных данных, в т</w:t>
      </w:r>
      <w:r w:rsidR="00A83AC6" w:rsidRPr="00C23603">
        <w:rPr>
          <w:rFonts w:ascii="Times New Roman" w:eastAsia="Times New Roman" w:hAnsi="Times New Roman" w:cs="Times New Roman"/>
          <w:color w:val="000000" w:themeColor="text1"/>
          <w:sz w:val="20"/>
          <w:szCs w:val="20"/>
          <w:lang w:eastAsia="ru-RU"/>
        </w:rPr>
        <w:t xml:space="preserve">ом </w:t>
      </w:r>
      <w:r w:rsidR="008A203D" w:rsidRPr="00C23603">
        <w:rPr>
          <w:rFonts w:ascii="Times New Roman" w:eastAsia="Times New Roman" w:hAnsi="Times New Roman" w:cs="Times New Roman"/>
          <w:color w:val="000000" w:themeColor="text1"/>
          <w:sz w:val="20"/>
          <w:szCs w:val="20"/>
          <w:lang w:eastAsia="ru-RU"/>
        </w:rPr>
        <w:t>ч</w:t>
      </w:r>
      <w:r w:rsidR="00A83AC6" w:rsidRPr="00C23603">
        <w:rPr>
          <w:rFonts w:ascii="Times New Roman" w:eastAsia="Times New Roman" w:hAnsi="Times New Roman" w:cs="Times New Roman"/>
          <w:color w:val="000000" w:themeColor="text1"/>
          <w:sz w:val="20"/>
          <w:szCs w:val="20"/>
          <w:lang w:eastAsia="ru-RU"/>
        </w:rPr>
        <w:t>исле</w:t>
      </w:r>
      <w:r w:rsidR="008A203D" w:rsidRPr="00C23603">
        <w:rPr>
          <w:rFonts w:ascii="Times New Roman" w:eastAsia="Times New Roman" w:hAnsi="Times New Roman" w:cs="Times New Roman"/>
          <w:color w:val="000000" w:themeColor="text1"/>
          <w:sz w:val="20"/>
          <w:szCs w:val="20"/>
          <w:lang w:eastAsia="ru-RU"/>
        </w:rPr>
        <w:t xml:space="preserve"> в случаях компрометации, осуществляется Клиентом самостоятельно в личных настройках системы интернет-трейдинга.</w:t>
      </w:r>
    </w:p>
    <w:p w14:paraId="07869F48" w14:textId="77777777" w:rsidR="008A203D" w:rsidRPr="00C23603" w:rsidRDefault="00673BAB" w:rsidP="00CB6472">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6.11. </w:t>
      </w:r>
      <w:r w:rsidR="008A203D" w:rsidRPr="00C23603">
        <w:rPr>
          <w:rFonts w:ascii="Times New Roman" w:eastAsia="Times New Roman" w:hAnsi="Times New Roman" w:cs="Times New Roman"/>
          <w:color w:val="000000" w:themeColor="text1"/>
          <w:sz w:val="20"/>
          <w:szCs w:val="20"/>
          <w:lang w:eastAsia="ru-RU"/>
        </w:rPr>
        <w:t>Электронные услуги предоставляются Брокером в соответствии с процедурами безопасности, установленными Правилами и Договором. Брокер использует технологии, позволяющие обеспечить безопасность и конфиденциальность информации, передаваемой через электронные каналы связи</w:t>
      </w:r>
      <w:r w:rsidR="00CB6472" w:rsidRPr="00C23603">
        <w:rPr>
          <w:rFonts w:ascii="Times New Roman" w:eastAsia="Times New Roman" w:hAnsi="Times New Roman" w:cs="Times New Roman"/>
          <w:color w:val="000000" w:themeColor="text1"/>
          <w:sz w:val="20"/>
          <w:szCs w:val="20"/>
          <w:lang w:eastAsia="ru-RU"/>
        </w:rPr>
        <w:t>.</w:t>
      </w:r>
      <w:r w:rsidR="0008428E" w:rsidRPr="00C23603">
        <w:rPr>
          <w:rFonts w:ascii="Times New Roman" w:eastAsia="Times New Roman" w:hAnsi="Times New Roman" w:cs="Times New Roman"/>
          <w:color w:val="000000" w:themeColor="text1"/>
          <w:sz w:val="20"/>
          <w:szCs w:val="20"/>
          <w:lang w:eastAsia="ru-RU"/>
        </w:rPr>
        <w:t xml:space="preserve"> </w:t>
      </w:r>
    </w:p>
    <w:p w14:paraId="61E413FF" w14:textId="10F4CE3D" w:rsidR="008A203D" w:rsidRPr="00C23603" w:rsidRDefault="008A203D"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6.12. Конфиденциальность и информационная безопасность соединения в сети Интернет обеспечена наличием Сертификата SSL для протокола передачи закрытых данных HTTPS, Одноразовыми (единовременными) кодами, иными идентификационными средствами для подтверждения приказов/заказов. </w:t>
      </w:r>
    </w:p>
    <w:p w14:paraId="05E01646" w14:textId="21E2045C" w:rsidR="008A203D" w:rsidRPr="00C23603" w:rsidRDefault="008A203D"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6.13. Доступ к данным для анализа спорных ситуаций обеспечивается возможностью ведения архива (системного журнала операций, </w:t>
      </w:r>
      <w:r w:rsidR="00AC00A3" w:rsidRPr="00C23603">
        <w:rPr>
          <w:rFonts w:ascii="Times New Roman" w:eastAsia="Times New Roman" w:hAnsi="Times New Roman" w:cs="Times New Roman"/>
          <w:color w:val="000000" w:themeColor="text1"/>
          <w:sz w:val="20"/>
          <w:szCs w:val="20"/>
          <w:lang w:eastAsia="ru-RU"/>
        </w:rPr>
        <w:t>в том числе</w:t>
      </w:r>
      <w:r w:rsidRPr="00C23603">
        <w:rPr>
          <w:rFonts w:ascii="Times New Roman" w:eastAsia="Times New Roman" w:hAnsi="Times New Roman" w:cs="Times New Roman"/>
          <w:color w:val="000000" w:themeColor="text1"/>
          <w:sz w:val="20"/>
          <w:szCs w:val="20"/>
          <w:lang w:eastAsia="ru-RU"/>
        </w:rPr>
        <w:t xml:space="preserve"> на дополнительном сервере) всех направленных/принятых Клиентом и Брокером документов.</w:t>
      </w:r>
    </w:p>
    <w:p w14:paraId="00C33FD8" w14:textId="23B1E93A" w:rsidR="008A203D" w:rsidRPr="00C23603" w:rsidRDefault="008A203D"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6.14. Брокер вправе приостановить или прекратить оказание Электронных услуг/отказать в принятии/исполнении Электронного документа с использованием системы интернет-трейдинга в случаях: </w:t>
      </w:r>
    </w:p>
    <w:p w14:paraId="5D74EEB9" w14:textId="5CAFFA9A"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6.14.1.</w:t>
      </w:r>
      <w:r w:rsidR="008A203D" w:rsidRPr="00C23603">
        <w:rPr>
          <w:rFonts w:ascii="Times New Roman" w:eastAsia="Times New Roman" w:hAnsi="Times New Roman" w:cs="Times New Roman"/>
          <w:color w:val="000000" w:themeColor="text1"/>
          <w:sz w:val="20"/>
          <w:szCs w:val="20"/>
          <w:lang w:eastAsia="ru-RU"/>
        </w:rPr>
        <w:t xml:space="preserve"> проведения технических работ с предварительным уведомлением Клиента; </w:t>
      </w:r>
    </w:p>
    <w:p w14:paraId="69F72452" w14:textId="662DD519"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6.14.2. </w:t>
      </w:r>
      <w:r w:rsidR="008A203D" w:rsidRPr="00C23603">
        <w:rPr>
          <w:rFonts w:ascii="Times New Roman" w:eastAsia="Times New Roman" w:hAnsi="Times New Roman" w:cs="Times New Roman"/>
          <w:color w:val="000000" w:themeColor="text1"/>
          <w:sz w:val="20"/>
          <w:szCs w:val="20"/>
          <w:lang w:eastAsia="ru-RU"/>
        </w:rPr>
        <w:t xml:space="preserve">при неисправности технических средств, обеспечивающих предоставление Электронных услуг; </w:t>
      </w:r>
    </w:p>
    <w:p w14:paraId="49393F6C" w14:textId="07551EDD"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6.14.3. </w:t>
      </w:r>
      <w:r w:rsidR="008A203D" w:rsidRPr="00C23603">
        <w:rPr>
          <w:rFonts w:ascii="Times New Roman" w:eastAsia="Times New Roman" w:hAnsi="Times New Roman" w:cs="Times New Roman"/>
          <w:color w:val="000000" w:themeColor="text1"/>
          <w:sz w:val="20"/>
          <w:szCs w:val="20"/>
          <w:lang w:eastAsia="ru-RU"/>
        </w:rPr>
        <w:t xml:space="preserve">неиспользования Клиентом системы интернет-трейдинга на протяжении </w:t>
      </w:r>
      <w:r w:rsidR="00A83AC6" w:rsidRPr="00C23603">
        <w:rPr>
          <w:rFonts w:ascii="Times New Roman" w:eastAsia="Times New Roman" w:hAnsi="Times New Roman" w:cs="Times New Roman"/>
          <w:color w:val="000000" w:themeColor="text1"/>
          <w:sz w:val="20"/>
          <w:szCs w:val="20"/>
          <w:lang w:eastAsia="ru-RU"/>
        </w:rPr>
        <w:t>3 (трех)</w:t>
      </w:r>
      <w:r w:rsidR="00A83AC6" w:rsidRPr="00C23603">
        <w:t xml:space="preserve"> </w:t>
      </w:r>
      <w:r w:rsidR="00A83AC6" w:rsidRPr="00C23603">
        <w:rPr>
          <w:rFonts w:ascii="Times New Roman" w:eastAsia="Times New Roman" w:hAnsi="Times New Roman" w:cs="Times New Roman"/>
          <w:color w:val="000000" w:themeColor="text1"/>
          <w:sz w:val="20"/>
          <w:szCs w:val="20"/>
          <w:lang w:eastAsia="ru-RU"/>
        </w:rPr>
        <w:t xml:space="preserve">календарных </w:t>
      </w:r>
      <w:r w:rsidR="008A203D" w:rsidRPr="00C23603">
        <w:rPr>
          <w:rFonts w:ascii="Times New Roman" w:eastAsia="Times New Roman" w:hAnsi="Times New Roman" w:cs="Times New Roman"/>
          <w:color w:val="000000" w:themeColor="text1"/>
          <w:sz w:val="20"/>
          <w:szCs w:val="20"/>
          <w:lang w:eastAsia="ru-RU"/>
        </w:rPr>
        <w:t xml:space="preserve">месяцев с момента подключения или с момента последнего входа; </w:t>
      </w:r>
    </w:p>
    <w:p w14:paraId="048D1BEB" w14:textId="678DC4A5"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6.14.4. </w:t>
      </w:r>
      <w:r w:rsidR="008A203D" w:rsidRPr="00C23603">
        <w:rPr>
          <w:rFonts w:ascii="Times New Roman" w:eastAsia="Times New Roman" w:hAnsi="Times New Roman" w:cs="Times New Roman"/>
          <w:color w:val="000000" w:themeColor="text1"/>
          <w:sz w:val="20"/>
          <w:szCs w:val="20"/>
          <w:lang w:eastAsia="ru-RU"/>
        </w:rPr>
        <w:t xml:space="preserve">выявления признаков нарушения безопасности при использовании </w:t>
      </w:r>
      <w:r w:rsidRPr="00C23603">
        <w:rPr>
          <w:rFonts w:ascii="Times New Roman" w:eastAsia="Times New Roman" w:hAnsi="Times New Roman" w:cs="Times New Roman"/>
          <w:color w:val="000000" w:themeColor="text1"/>
          <w:sz w:val="20"/>
          <w:szCs w:val="20"/>
          <w:lang w:eastAsia="ru-RU"/>
        </w:rPr>
        <w:t>системы интернет-трейдинга</w:t>
      </w:r>
      <w:r w:rsidR="008A203D" w:rsidRPr="00C23603">
        <w:rPr>
          <w:rFonts w:ascii="Times New Roman" w:eastAsia="Times New Roman" w:hAnsi="Times New Roman" w:cs="Times New Roman"/>
          <w:color w:val="000000" w:themeColor="text1"/>
          <w:sz w:val="20"/>
          <w:szCs w:val="20"/>
          <w:lang w:eastAsia="ru-RU"/>
        </w:rPr>
        <w:t>, в том числе при наличии подозрений на компрометацию идентификационных данных Клиента;</w:t>
      </w:r>
    </w:p>
    <w:p w14:paraId="7B63FE83" w14:textId="4590F12C"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6.14.5. </w:t>
      </w:r>
      <w:r w:rsidR="008A203D" w:rsidRPr="00C23603">
        <w:rPr>
          <w:rFonts w:ascii="Times New Roman" w:eastAsia="Times New Roman" w:hAnsi="Times New Roman" w:cs="Times New Roman"/>
          <w:color w:val="000000" w:themeColor="text1"/>
          <w:sz w:val="20"/>
          <w:szCs w:val="20"/>
          <w:lang w:eastAsia="ru-RU"/>
        </w:rPr>
        <w:t xml:space="preserve">определяемых Брокером самостоятельно. </w:t>
      </w:r>
    </w:p>
    <w:p w14:paraId="4627DF53" w14:textId="77777777" w:rsidR="008A203D" w:rsidRPr="00C23603" w:rsidRDefault="008A203D"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В указанных случаях Брокер не несет ответственность за убытки Клиента. </w:t>
      </w:r>
    </w:p>
    <w:p w14:paraId="02AF5730" w14:textId="24BCD2EC"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 </w:t>
      </w:r>
      <w:r w:rsidR="008A203D" w:rsidRPr="00C23603">
        <w:rPr>
          <w:rFonts w:ascii="Times New Roman" w:eastAsia="Times New Roman" w:hAnsi="Times New Roman" w:cs="Times New Roman"/>
          <w:color w:val="000000" w:themeColor="text1"/>
          <w:sz w:val="20"/>
          <w:szCs w:val="20"/>
          <w:lang w:eastAsia="ru-RU"/>
        </w:rPr>
        <w:t xml:space="preserve">Брокер вправе блокировать доступ к </w:t>
      </w:r>
      <w:r w:rsidRPr="00C23603">
        <w:rPr>
          <w:rFonts w:ascii="Times New Roman" w:eastAsia="Times New Roman" w:hAnsi="Times New Roman" w:cs="Times New Roman"/>
          <w:color w:val="000000" w:themeColor="text1"/>
          <w:sz w:val="20"/>
          <w:szCs w:val="20"/>
          <w:lang w:eastAsia="ru-RU"/>
        </w:rPr>
        <w:t xml:space="preserve">системе интернет-трейдинга </w:t>
      </w:r>
      <w:r w:rsidR="008A203D" w:rsidRPr="00C23603">
        <w:rPr>
          <w:rFonts w:ascii="Times New Roman" w:eastAsia="Times New Roman" w:hAnsi="Times New Roman" w:cs="Times New Roman"/>
          <w:color w:val="000000" w:themeColor="text1"/>
          <w:sz w:val="20"/>
          <w:szCs w:val="20"/>
          <w:lang w:eastAsia="ru-RU"/>
        </w:rPr>
        <w:t xml:space="preserve">в случаях: </w:t>
      </w:r>
    </w:p>
    <w:p w14:paraId="1BB06C5C" w14:textId="135F8F6C"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6.15.1. </w:t>
      </w:r>
      <w:r w:rsidR="008A203D" w:rsidRPr="00C23603">
        <w:rPr>
          <w:rFonts w:ascii="Times New Roman" w:eastAsia="Times New Roman" w:hAnsi="Times New Roman" w:cs="Times New Roman"/>
          <w:color w:val="000000" w:themeColor="text1"/>
          <w:sz w:val="20"/>
          <w:szCs w:val="20"/>
          <w:lang w:eastAsia="ru-RU"/>
        </w:rPr>
        <w:t xml:space="preserve">неисполнения Клиентом своих обязательств, предусмотренных Договором, Правилами и Регламентом; </w:t>
      </w:r>
    </w:p>
    <w:p w14:paraId="5A39C76F" w14:textId="540DD7A8"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6.15.2. </w:t>
      </w:r>
      <w:r w:rsidR="008A203D" w:rsidRPr="00C23603">
        <w:rPr>
          <w:rFonts w:ascii="Times New Roman" w:eastAsia="Times New Roman" w:hAnsi="Times New Roman" w:cs="Times New Roman"/>
          <w:color w:val="000000" w:themeColor="text1"/>
          <w:sz w:val="20"/>
          <w:szCs w:val="20"/>
          <w:lang w:eastAsia="ru-RU"/>
        </w:rPr>
        <w:t xml:space="preserve">проведения Клиентом несанкционированных операций; </w:t>
      </w:r>
    </w:p>
    <w:p w14:paraId="75A4DF23" w14:textId="3217356D"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6.15.3. </w:t>
      </w:r>
      <w:r w:rsidR="008A203D" w:rsidRPr="00C23603">
        <w:rPr>
          <w:rFonts w:ascii="Times New Roman" w:eastAsia="Times New Roman" w:hAnsi="Times New Roman" w:cs="Times New Roman"/>
          <w:color w:val="000000" w:themeColor="text1"/>
          <w:sz w:val="20"/>
          <w:szCs w:val="20"/>
          <w:lang w:eastAsia="ru-RU"/>
        </w:rPr>
        <w:t xml:space="preserve">наличия задолженности Клиента перед Брокером; </w:t>
      </w:r>
    </w:p>
    <w:p w14:paraId="51113E8B" w14:textId="3F6977EE"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6.15.4. </w:t>
      </w:r>
      <w:r w:rsidR="008A203D" w:rsidRPr="00C23603">
        <w:rPr>
          <w:rFonts w:ascii="Times New Roman" w:eastAsia="Times New Roman" w:hAnsi="Times New Roman" w:cs="Times New Roman"/>
          <w:color w:val="000000" w:themeColor="text1"/>
          <w:sz w:val="20"/>
          <w:szCs w:val="20"/>
          <w:lang w:eastAsia="ru-RU"/>
        </w:rPr>
        <w:t xml:space="preserve">наличия обстоятельств, которые, по мнению Брокера, могут привести к ущербу для Клиента и/или Брокера; </w:t>
      </w:r>
    </w:p>
    <w:p w14:paraId="1D994C04" w14:textId="4C2ABD6D"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6.15.5. </w:t>
      </w:r>
      <w:r w:rsidR="008A203D" w:rsidRPr="00C23603">
        <w:rPr>
          <w:rFonts w:ascii="Times New Roman" w:eastAsia="Times New Roman" w:hAnsi="Times New Roman" w:cs="Times New Roman"/>
          <w:color w:val="000000" w:themeColor="text1"/>
          <w:sz w:val="20"/>
          <w:szCs w:val="20"/>
          <w:lang w:eastAsia="ru-RU"/>
        </w:rPr>
        <w:t xml:space="preserve">наличия достаточных подозрений в том, что </w:t>
      </w:r>
      <w:r w:rsidRPr="00C23603">
        <w:rPr>
          <w:rFonts w:ascii="Times New Roman" w:eastAsia="Times New Roman" w:hAnsi="Times New Roman" w:cs="Times New Roman"/>
          <w:color w:val="000000" w:themeColor="text1"/>
          <w:sz w:val="20"/>
          <w:szCs w:val="20"/>
          <w:lang w:eastAsia="ru-RU"/>
        </w:rPr>
        <w:t xml:space="preserve">система интернет-трейдинга </w:t>
      </w:r>
      <w:r w:rsidR="008A203D" w:rsidRPr="00C23603">
        <w:rPr>
          <w:rFonts w:ascii="Times New Roman" w:eastAsia="Times New Roman" w:hAnsi="Times New Roman" w:cs="Times New Roman"/>
          <w:color w:val="000000" w:themeColor="text1"/>
          <w:sz w:val="20"/>
          <w:szCs w:val="20"/>
          <w:lang w:eastAsia="ru-RU"/>
        </w:rPr>
        <w:t xml:space="preserve">используется для совершения мошеннических операций, легализации (отмывания) денег и/или финансирования террористической деятельности; </w:t>
      </w:r>
    </w:p>
    <w:p w14:paraId="1D05F00D" w14:textId="1EB1E1E1"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6.15.6. </w:t>
      </w:r>
      <w:r w:rsidR="008A203D" w:rsidRPr="00C23603">
        <w:rPr>
          <w:rFonts w:ascii="Times New Roman" w:eastAsia="Times New Roman" w:hAnsi="Times New Roman" w:cs="Times New Roman"/>
          <w:color w:val="000000" w:themeColor="text1"/>
          <w:sz w:val="20"/>
          <w:szCs w:val="20"/>
          <w:lang w:eastAsia="ru-RU"/>
        </w:rPr>
        <w:t xml:space="preserve">если Брокер получил документ/сведения о безвестном отсутствии/смерти/объявлении умершим Клиента; </w:t>
      </w:r>
    </w:p>
    <w:p w14:paraId="07D6D7DA" w14:textId="29334211" w:rsidR="008A203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6.15.7. </w:t>
      </w:r>
      <w:r w:rsidR="008A203D" w:rsidRPr="00C23603">
        <w:rPr>
          <w:rFonts w:ascii="Times New Roman" w:eastAsia="Times New Roman" w:hAnsi="Times New Roman" w:cs="Times New Roman"/>
          <w:color w:val="000000" w:themeColor="text1"/>
          <w:sz w:val="20"/>
          <w:szCs w:val="20"/>
          <w:lang w:eastAsia="ru-RU"/>
        </w:rPr>
        <w:t xml:space="preserve">в иных случаях, когда по мнению Брокера блокирование доступа к </w:t>
      </w:r>
      <w:r w:rsidRPr="00C23603">
        <w:rPr>
          <w:rFonts w:ascii="Times New Roman" w:eastAsia="Times New Roman" w:hAnsi="Times New Roman" w:cs="Times New Roman"/>
          <w:color w:val="000000" w:themeColor="text1"/>
          <w:sz w:val="20"/>
          <w:szCs w:val="20"/>
          <w:lang w:eastAsia="ru-RU"/>
        </w:rPr>
        <w:t xml:space="preserve">системе интернет-трейдинга </w:t>
      </w:r>
      <w:r w:rsidR="008A203D" w:rsidRPr="00C23603">
        <w:rPr>
          <w:rFonts w:ascii="Times New Roman" w:eastAsia="Times New Roman" w:hAnsi="Times New Roman" w:cs="Times New Roman"/>
          <w:color w:val="000000" w:themeColor="text1"/>
          <w:sz w:val="20"/>
          <w:szCs w:val="20"/>
          <w:lang w:eastAsia="ru-RU"/>
        </w:rPr>
        <w:t xml:space="preserve">целесообразно. </w:t>
      </w:r>
    </w:p>
    <w:p w14:paraId="5823715A" w14:textId="4A0CE4E4" w:rsidR="008A203D" w:rsidRPr="00C23603" w:rsidRDefault="008A203D"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Разблокирование доступа к </w:t>
      </w:r>
      <w:r w:rsidR="00355005" w:rsidRPr="00C23603">
        <w:rPr>
          <w:rFonts w:ascii="Times New Roman" w:eastAsia="Times New Roman" w:hAnsi="Times New Roman" w:cs="Times New Roman"/>
          <w:color w:val="000000" w:themeColor="text1"/>
          <w:sz w:val="20"/>
          <w:szCs w:val="20"/>
          <w:lang w:eastAsia="ru-RU"/>
        </w:rPr>
        <w:t xml:space="preserve">системе интернет-трейдинга </w:t>
      </w:r>
      <w:r w:rsidRPr="00C23603">
        <w:rPr>
          <w:rFonts w:ascii="Times New Roman" w:eastAsia="Times New Roman" w:hAnsi="Times New Roman" w:cs="Times New Roman"/>
          <w:color w:val="000000" w:themeColor="text1"/>
          <w:sz w:val="20"/>
          <w:szCs w:val="20"/>
          <w:lang w:eastAsia="ru-RU"/>
        </w:rPr>
        <w:t xml:space="preserve">производится Брокером, если отсутствует необходимость в блокировании. В указанных случаях Брокер не несет ответственность за убытки Клиента.   </w:t>
      </w:r>
    </w:p>
    <w:p w14:paraId="12DB0220" w14:textId="7B6BE22E" w:rsidR="001D3AED" w:rsidRPr="00C23603" w:rsidRDefault="00355005" w:rsidP="008A203D">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6.16. </w:t>
      </w:r>
      <w:r w:rsidR="008A203D" w:rsidRPr="00C23603">
        <w:rPr>
          <w:rFonts w:ascii="Times New Roman" w:eastAsia="Times New Roman" w:hAnsi="Times New Roman" w:cs="Times New Roman"/>
          <w:color w:val="000000" w:themeColor="text1"/>
          <w:sz w:val="20"/>
          <w:szCs w:val="20"/>
          <w:lang w:eastAsia="ru-RU"/>
        </w:rPr>
        <w:t>Клиент обязан придерживаться рекомендаций Брокера по безопасному использованию устройства при получении Электронных услуг. Минимальные требования к безопасности предусматривают: ограничение физического доступа третьих лиц к устройству, использование пароля</w:t>
      </w:r>
      <w:r w:rsidR="00AC00A3" w:rsidRPr="00C23603">
        <w:rPr>
          <w:rFonts w:ascii="Times New Roman" w:eastAsia="Times New Roman" w:hAnsi="Times New Roman" w:cs="Times New Roman"/>
          <w:color w:val="000000" w:themeColor="text1"/>
          <w:sz w:val="20"/>
          <w:szCs w:val="20"/>
          <w:lang w:eastAsia="ru-RU"/>
        </w:rPr>
        <w:t>/код-пароля</w:t>
      </w:r>
      <w:r w:rsidR="008A203D" w:rsidRPr="00C23603">
        <w:rPr>
          <w:rFonts w:ascii="Times New Roman" w:eastAsia="Times New Roman" w:hAnsi="Times New Roman" w:cs="Times New Roman"/>
          <w:color w:val="000000" w:themeColor="text1"/>
          <w:sz w:val="20"/>
          <w:szCs w:val="20"/>
          <w:lang w:eastAsia="ru-RU"/>
        </w:rPr>
        <w:t xml:space="preserve"> или иных предусмотренных производителем устройства методов разблокировки устройства (биометрия по лицу, сетчатке глаза, отпечатку пальцев), использование актуальных антивирусов, своевременное обновление программного обеспечения устройства. Рекомендации Брокера по безопасности периодически актуализируются и размещаются на сайте www.n1broker.kz, в </w:t>
      </w:r>
      <w:r w:rsidRPr="00C23603">
        <w:rPr>
          <w:rFonts w:ascii="Times New Roman" w:eastAsia="Times New Roman" w:hAnsi="Times New Roman" w:cs="Times New Roman"/>
          <w:color w:val="000000" w:themeColor="text1"/>
          <w:sz w:val="20"/>
          <w:szCs w:val="20"/>
          <w:lang w:eastAsia="ru-RU"/>
        </w:rPr>
        <w:t>системе интернет-трейдинга</w:t>
      </w:r>
      <w:r w:rsidR="008A203D" w:rsidRPr="00C23603">
        <w:rPr>
          <w:rFonts w:ascii="Times New Roman" w:eastAsia="Times New Roman" w:hAnsi="Times New Roman" w:cs="Times New Roman"/>
          <w:color w:val="000000" w:themeColor="text1"/>
          <w:sz w:val="20"/>
          <w:szCs w:val="20"/>
          <w:lang w:eastAsia="ru-RU"/>
        </w:rPr>
        <w:t xml:space="preserve">, направляются Клиенту способами, определяемыми Брокером (в том числе в качестве предупреждений при осуществлении действий в </w:t>
      </w:r>
      <w:r w:rsidRPr="00C23603">
        <w:rPr>
          <w:rFonts w:ascii="Times New Roman" w:eastAsia="Times New Roman" w:hAnsi="Times New Roman" w:cs="Times New Roman"/>
          <w:color w:val="000000" w:themeColor="text1"/>
          <w:sz w:val="20"/>
          <w:szCs w:val="20"/>
          <w:lang w:eastAsia="ru-RU"/>
        </w:rPr>
        <w:t>системе интернет-трейдинга</w:t>
      </w:r>
      <w:r w:rsidR="008A203D" w:rsidRPr="00C23603">
        <w:rPr>
          <w:rFonts w:ascii="Times New Roman" w:eastAsia="Times New Roman" w:hAnsi="Times New Roman" w:cs="Times New Roman"/>
          <w:color w:val="000000" w:themeColor="text1"/>
          <w:sz w:val="20"/>
          <w:szCs w:val="20"/>
          <w:lang w:eastAsia="ru-RU"/>
        </w:rPr>
        <w:t>).</w:t>
      </w:r>
      <w:r w:rsidR="0008428E" w:rsidRPr="00C23603">
        <w:rPr>
          <w:rFonts w:ascii="Times New Roman" w:eastAsia="Times New Roman" w:hAnsi="Times New Roman" w:cs="Times New Roman"/>
          <w:color w:val="000000" w:themeColor="text1"/>
          <w:sz w:val="20"/>
          <w:szCs w:val="20"/>
          <w:lang w:eastAsia="ru-RU"/>
        </w:rPr>
        <w:t xml:space="preserve"> </w:t>
      </w:r>
    </w:p>
    <w:p w14:paraId="53B6D17E" w14:textId="30A61ABF"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6.17. Брокер не несет ответственности за: </w:t>
      </w:r>
    </w:p>
    <w:p w14:paraId="278F9F40" w14:textId="73ECF7C6"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6.17.1. убытки Клиента, возникшие вследствие несвоевременного уведомления Брокера о необходимости изменения Доверенного номера и/или несвоевременного блокирования доступа к системе интернет-трейдинга;</w:t>
      </w:r>
    </w:p>
    <w:p w14:paraId="7ADD24CF" w14:textId="64EA506E"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6.17.2. убытки Клиента, возникшие вследствие доступа третьих лиц к информации, связанной с получением Клиентом Электронных услуг, при ее передаче по открытым каналам связи; </w:t>
      </w:r>
    </w:p>
    <w:p w14:paraId="10DA0553" w14:textId="0C1C734A"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6.17.3. качество связи, включая невозможность направления/получения Одноразовых (единовременных) кодов, и в случаях, когда передача информации была невозможна, в том числе по вине оператора связи или третьих лиц;</w:t>
      </w:r>
    </w:p>
    <w:p w14:paraId="170AF8D4" w14:textId="3A7FA3DE"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6.17.4. правильность введенных Клиентом данных при осуществлении операций в системе интернет-трейдинга; </w:t>
      </w:r>
    </w:p>
    <w:p w14:paraId="1AF88EEC" w14:textId="4DBE4826"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6.17.5. убытки Клиента, возникшие вследствие невозможности пользоваться Электронными услугами в случае несоответствия устройства (версии программного обеспечения устройства) требованиям Брокера; </w:t>
      </w:r>
    </w:p>
    <w:p w14:paraId="4C8FA629" w14:textId="17E2C51B"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6.17.6. совместимость системы интернет-трейдинга с программным продуктом, установленным на мобильном телефоне Клиента; </w:t>
      </w:r>
    </w:p>
    <w:p w14:paraId="3DE6561A" w14:textId="71B0547A"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lastRenderedPageBreak/>
        <w:t xml:space="preserve">6.17.7. корректность работы системы интернет-трейдинга. Брокер не гарантирует Клиенту бесперебойную работу системы интернет-трейдинга; </w:t>
      </w:r>
    </w:p>
    <w:p w14:paraId="22D6C49F" w14:textId="14A5CAF4"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6.17.8. убытки Клиента, возникшие вследствие несоблюдения рекомендаций по безопасному использованию устройства Клиента.  </w:t>
      </w:r>
    </w:p>
    <w:p w14:paraId="2441C14F" w14:textId="54EB664D"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6.18. Клиент несет ответственность за: </w:t>
      </w:r>
    </w:p>
    <w:p w14:paraId="1C7719EA" w14:textId="3767A538"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6.18.1. ущерб/убытки, причиненные Брокеру/Клиенту в связи с разглашением/предоставлением Клиентом третьим лицам логина, Одноразового (единовременного) кода, иного идентификационного средства, а также вследствие несвоевременного уведомления Брокера о необходимости изменения Доверенного номера и/или несвоевременного блокирования доступа к системе интернет-трейдинга – в полном объеме ущерба/убытков; </w:t>
      </w:r>
    </w:p>
    <w:p w14:paraId="2029EC38" w14:textId="1E3A2020"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6.18.2. операции, проведенные в системе интернет-трейдинга и подтвержденные Одноразовым (единовременным) кодом, направленным Брокером на Доверенный номер в соответствии с Договором и Правилами;</w:t>
      </w:r>
    </w:p>
    <w:p w14:paraId="0357DB64" w14:textId="36EF29BE"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6.18.3. корректность данных, указанных в Электронном документе; </w:t>
      </w:r>
    </w:p>
    <w:p w14:paraId="5C8843E6" w14:textId="102127C2" w:rsidR="00777BC8" w:rsidRPr="00C23603"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6.18.4. несоблюдение рекомендаций по безопасному использованию устройства Клиента.  </w:t>
      </w:r>
    </w:p>
    <w:p w14:paraId="081CEC96" w14:textId="11BDBB82" w:rsidR="00777BC8" w:rsidRDefault="00777BC8" w:rsidP="00777BC8">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Невозможность осуществить какую-либо операцию в системе интернет-трейдинга не может служить основанием для освобождения Клиента от ответственности за неисполнение или ненадлежащее исполнение обязательств перед Брокером по Договору.</w:t>
      </w:r>
    </w:p>
    <w:p w14:paraId="56C24BC8" w14:textId="77777777" w:rsidR="00355005" w:rsidRPr="00C23603" w:rsidRDefault="00355005" w:rsidP="0038131F">
      <w:pPr>
        <w:jc w:val="both"/>
        <w:rPr>
          <w:rFonts w:ascii="Times New Roman" w:eastAsia="Times New Roman" w:hAnsi="Times New Roman" w:cs="Times New Roman"/>
          <w:color w:val="000000" w:themeColor="text1"/>
          <w:sz w:val="20"/>
          <w:szCs w:val="20"/>
          <w:lang w:eastAsia="ru-RU"/>
        </w:rPr>
      </w:pPr>
    </w:p>
    <w:p w14:paraId="36A056EA" w14:textId="50D81E5A" w:rsidR="00897D0B" w:rsidRPr="00C23603" w:rsidRDefault="00777BC8" w:rsidP="00897D0B">
      <w:pPr>
        <w:jc w:val="center"/>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 xml:space="preserve">7. </w:t>
      </w:r>
      <w:r w:rsidR="00AB5490" w:rsidRPr="00C23603">
        <w:rPr>
          <w:rFonts w:ascii="Times New Roman" w:eastAsia="Times New Roman" w:hAnsi="Times New Roman" w:cs="Times New Roman"/>
          <w:b/>
          <w:bCs/>
          <w:color w:val="000000" w:themeColor="text1"/>
          <w:sz w:val="20"/>
          <w:szCs w:val="20"/>
          <w:lang w:eastAsia="ru-RU"/>
        </w:rPr>
        <w:t>Стоимость Услуг и п</w:t>
      </w:r>
      <w:r w:rsidR="00897D0B" w:rsidRPr="00C23603">
        <w:rPr>
          <w:rFonts w:ascii="Times New Roman" w:eastAsia="Times New Roman" w:hAnsi="Times New Roman" w:cs="Times New Roman"/>
          <w:b/>
          <w:bCs/>
          <w:color w:val="000000" w:themeColor="text1"/>
          <w:sz w:val="20"/>
          <w:szCs w:val="20"/>
          <w:lang w:eastAsia="ru-RU"/>
        </w:rPr>
        <w:t>орядок расчетов</w:t>
      </w:r>
    </w:p>
    <w:p w14:paraId="7DA3D8FD" w14:textId="3A72DE61" w:rsidR="00897D0B" w:rsidRPr="00C23603" w:rsidRDefault="00AB5490" w:rsidP="00897D0B">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7</w:t>
      </w:r>
      <w:r w:rsidR="00897D0B" w:rsidRPr="00C23603">
        <w:rPr>
          <w:rFonts w:ascii="Times New Roman" w:eastAsia="Times New Roman" w:hAnsi="Times New Roman" w:cs="Times New Roman"/>
          <w:color w:val="000000" w:themeColor="text1"/>
          <w:sz w:val="20"/>
          <w:szCs w:val="20"/>
          <w:lang w:eastAsia="ru-RU"/>
        </w:rPr>
        <w:t xml:space="preserve">.1.  За оказание </w:t>
      </w:r>
      <w:r w:rsidR="00D57765" w:rsidRPr="00C23603">
        <w:rPr>
          <w:rFonts w:ascii="Times New Roman" w:eastAsia="Times New Roman" w:hAnsi="Times New Roman" w:cs="Times New Roman"/>
          <w:color w:val="000000" w:themeColor="text1"/>
          <w:sz w:val="20"/>
          <w:szCs w:val="20"/>
          <w:lang w:eastAsia="ru-RU"/>
        </w:rPr>
        <w:t>У</w:t>
      </w:r>
      <w:r w:rsidR="00897D0B" w:rsidRPr="00C23603">
        <w:rPr>
          <w:rFonts w:ascii="Times New Roman" w:eastAsia="Times New Roman" w:hAnsi="Times New Roman" w:cs="Times New Roman"/>
          <w:color w:val="000000" w:themeColor="text1"/>
          <w:sz w:val="20"/>
          <w:szCs w:val="20"/>
          <w:lang w:eastAsia="ru-RU"/>
        </w:rPr>
        <w:t>слуг Клиент уплачивает Брокеру вознаграждение</w:t>
      </w:r>
      <w:r w:rsidR="00D57765" w:rsidRPr="00C23603">
        <w:rPr>
          <w:rFonts w:ascii="Times New Roman" w:eastAsia="Times New Roman" w:hAnsi="Times New Roman" w:cs="Times New Roman"/>
          <w:color w:val="000000" w:themeColor="text1"/>
          <w:sz w:val="20"/>
          <w:szCs w:val="20"/>
          <w:lang w:eastAsia="ru-RU"/>
        </w:rPr>
        <w:t xml:space="preserve"> в соответствии с </w:t>
      </w:r>
      <w:r w:rsidR="00A83AC6" w:rsidRPr="00C23603">
        <w:rPr>
          <w:rFonts w:ascii="Times New Roman" w:eastAsia="Times New Roman" w:hAnsi="Times New Roman" w:cs="Times New Roman"/>
          <w:color w:val="000000" w:themeColor="text1"/>
          <w:sz w:val="20"/>
          <w:szCs w:val="20"/>
          <w:lang w:eastAsia="ru-RU"/>
        </w:rPr>
        <w:t>Т</w:t>
      </w:r>
      <w:r w:rsidR="00D57765" w:rsidRPr="00C23603">
        <w:rPr>
          <w:rFonts w:ascii="Times New Roman" w:eastAsia="Times New Roman" w:hAnsi="Times New Roman" w:cs="Times New Roman"/>
          <w:color w:val="000000" w:themeColor="text1"/>
          <w:sz w:val="20"/>
          <w:szCs w:val="20"/>
          <w:lang w:eastAsia="ru-RU"/>
        </w:rPr>
        <w:t xml:space="preserve">арифами Брокера. Клиент </w:t>
      </w:r>
      <w:r w:rsidR="002E4E14" w:rsidRPr="00C23603">
        <w:rPr>
          <w:rFonts w:ascii="Times New Roman" w:eastAsia="Times New Roman" w:hAnsi="Times New Roman" w:cs="Times New Roman"/>
          <w:color w:val="000000" w:themeColor="text1"/>
          <w:sz w:val="20"/>
          <w:szCs w:val="20"/>
          <w:lang w:eastAsia="ru-RU"/>
        </w:rPr>
        <w:t xml:space="preserve">также </w:t>
      </w:r>
      <w:r w:rsidR="00897D0B" w:rsidRPr="00C23603">
        <w:rPr>
          <w:rFonts w:ascii="Times New Roman" w:eastAsia="Times New Roman" w:hAnsi="Times New Roman" w:cs="Times New Roman"/>
          <w:color w:val="000000" w:themeColor="text1"/>
          <w:sz w:val="20"/>
          <w:szCs w:val="20"/>
          <w:lang w:eastAsia="ru-RU"/>
        </w:rPr>
        <w:t xml:space="preserve">возмещает </w:t>
      </w:r>
      <w:r w:rsidR="00D57765" w:rsidRPr="00C23603">
        <w:rPr>
          <w:rFonts w:ascii="Times New Roman" w:eastAsia="Times New Roman" w:hAnsi="Times New Roman" w:cs="Times New Roman"/>
          <w:color w:val="000000" w:themeColor="text1"/>
          <w:sz w:val="20"/>
          <w:szCs w:val="20"/>
          <w:lang w:eastAsia="ru-RU"/>
        </w:rPr>
        <w:t xml:space="preserve">Брокеру </w:t>
      </w:r>
      <w:r w:rsidR="00897D0B" w:rsidRPr="00C23603">
        <w:rPr>
          <w:rFonts w:ascii="Times New Roman" w:eastAsia="Times New Roman" w:hAnsi="Times New Roman" w:cs="Times New Roman"/>
          <w:color w:val="000000" w:themeColor="text1"/>
          <w:sz w:val="20"/>
          <w:szCs w:val="20"/>
          <w:lang w:eastAsia="ru-RU"/>
        </w:rPr>
        <w:t xml:space="preserve">все расходы, произведенные (понесенные) Брокером </w:t>
      </w:r>
      <w:r w:rsidR="00D57765" w:rsidRPr="00C23603">
        <w:rPr>
          <w:rFonts w:ascii="Times New Roman" w:eastAsia="Times New Roman" w:hAnsi="Times New Roman" w:cs="Times New Roman"/>
          <w:color w:val="000000" w:themeColor="text1"/>
          <w:sz w:val="20"/>
          <w:szCs w:val="20"/>
          <w:lang w:eastAsia="ru-RU"/>
        </w:rPr>
        <w:t>в связи с исполнением</w:t>
      </w:r>
      <w:r w:rsidR="00897D0B" w:rsidRPr="00C23603">
        <w:rPr>
          <w:rFonts w:ascii="Times New Roman" w:eastAsia="Times New Roman" w:hAnsi="Times New Roman" w:cs="Times New Roman"/>
          <w:color w:val="000000" w:themeColor="text1"/>
          <w:sz w:val="20"/>
          <w:szCs w:val="20"/>
          <w:lang w:eastAsia="ru-RU"/>
        </w:rPr>
        <w:t xml:space="preserve"> Договора, </w:t>
      </w:r>
      <w:r w:rsidR="009C4AD1" w:rsidRPr="00C23603">
        <w:rPr>
          <w:rFonts w:ascii="Times New Roman" w:eastAsia="Times New Roman" w:hAnsi="Times New Roman" w:cs="Times New Roman"/>
          <w:color w:val="000000" w:themeColor="text1"/>
          <w:sz w:val="20"/>
          <w:szCs w:val="20"/>
          <w:lang w:eastAsia="ru-RU"/>
        </w:rPr>
        <w:t>в том числе</w:t>
      </w:r>
      <w:r w:rsidR="00897D0B" w:rsidRPr="00C23603">
        <w:rPr>
          <w:rFonts w:ascii="Times New Roman" w:eastAsia="Times New Roman" w:hAnsi="Times New Roman" w:cs="Times New Roman"/>
          <w:color w:val="000000" w:themeColor="text1"/>
          <w:sz w:val="20"/>
          <w:szCs w:val="20"/>
          <w:lang w:eastAsia="ru-RU"/>
        </w:rPr>
        <w:t xml:space="preserve"> в результате удовлетворения претензий третьих лиц, затрагивающих Брокера в связи с оказанием </w:t>
      </w:r>
      <w:r w:rsidR="00D57765" w:rsidRPr="00C23603">
        <w:rPr>
          <w:rFonts w:ascii="Times New Roman" w:eastAsia="Times New Roman" w:hAnsi="Times New Roman" w:cs="Times New Roman"/>
          <w:color w:val="000000" w:themeColor="text1"/>
          <w:sz w:val="20"/>
          <w:szCs w:val="20"/>
          <w:lang w:eastAsia="ru-RU"/>
        </w:rPr>
        <w:t>У</w:t>
      </w:r>
      <w:r w:rsidR="00897D0B" w:rsidRPr="00C23603">
        <w:rPr>
          <w:rFonts w:ascii="Times New Roman" w:eastAsia="Times New Roman" w:hAnsi="Times New Roman" w:cs="Times New Roman"/>
          <w:color w:val="000000" w:themeColor="text1"/>
          <w:sz w:val="20"/>
          <w:szCs w:val="20"/>
          <w:lang w:eastAsia="ru-RU"/>
        </w:rPr>
        <w:t xml:space="preserve">слуг по Договору. </w:t>
      </w:r>
    </w:p>
    <w:p w14:paraId="1BA47588" w14:textId="4724D60F" w:rsidR="00431414" w:rsidRPr="00C23603" w:rsidRDefault="00AB5490" w:rsidP="00897D0B">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7</w:t>
      </w:r>
      <w:r w:rsidR="00897D0B" w:rsidRPr="00C23603">
        <w:rPr>
          <w:rFonts w:ascii="Times New Roman" w:eastAsia="Times New Roman" w:hAnsi="Times New Roman" w:cs="Times New Roman"/>
          <w:color w:val="000000" w:themeColor="text1"/>
          <w:sz w:val="20"/>
          <w:szCs w:val="20"/>
          <w:lang w:eastAsia="ru-RU"/>
        </w:rPr>
        <w:t>.</w:t>
      </w:r>
      <w:r w:rsidR="002E4E14" w:rsidRPr="00C23603">
        <w:rPr>
          <w:rFonts w:ascii="Times New Roman" w:eastAsia="Times New Roman" w:hAnsi="Times New Roman" w:cs="Times New Roman"/>
          <w:color w:val="000000" w:themeColor="text1"/>
          <w:sz w:val="20"/>
          <w:szCs w:val="20"/>
          <w:lang w:eastAsia="ru-RU"/>
        </w:rPr>
        <w:t>2</w:t>
      </w:r>
      <w:r w:rsidR="00897D0B" w:rsidRPr="00C23603">
        <w:rPr>
          <w:rFonts w:ascii="Times New Roman" w:eastAsia="Times New Roman" w:hAnsi="Times New Roman" w:cs="Times New Roman"/>
          <w:color w:val="000000" w:themeColor="text1"/>
          <w:sz w:val="20"/>
          <w:szCs w:val="20"/>
          <w:lang w:eastAsia="ru-RU"/>
        </w:rPr>
        <w:t xml:space="preserve">. Размер вознаграждения Брокера </w:t>
      </w:r>
      <w:r w:rsidR="00431414" w:rsidRPr="00C23603">
        <w:rPr>
          <w:rFonts w:ascii="Times New Roman" w:hAnsi="Times New Roman" w:cs="Times New Roman"/>
          <w:color w:val="000000" w:themeColor="text1"/>
          <w:sz w:val="20"/>
          <w:szCs w:val="20"/>
        </w:rPr>
        <w:t xml:space="preserve">рассчитывается согласно </w:t>
      </w:r>
      <w:r w:rsidR="00A83AC6" w:rsidRPr="00C23603">
        <w:rPr>
          <w:rFonts w:ascii="Times New Roman" w:hAnsi="Times New Roman" w:cs="Times New Roman"/>
          <w:color w:val="000000" w:themeColor="text1"/>
          <w:sz w:val="20"/>
          <w:szCs w:val="20"/>
        </w:rPr>
        <w:t>Т</w:t>
      </w:r>
      <w:r w:rsidR="00431414" w:rsidRPr="00C23603">
        <w:rPr>
          <w:rFonts w:ascii="Times New Roman" w:hAnsi="Times New Roman" w:cs="Times New Roman"/>
          <w:color w:val="000000" w:themeColor="text1"/>
          <w:sz w:val="20"/>
          <w:szCs w:val="20"/>
        </w:rPr>
        <w:t>арифам</w:t>
      </w:r>
      <w:r w:rsidR="00772616" w:rsidRPr="00C23603">
        <w:rPr>
          <w:rFonts w:ascii="Times New Roman" w:hAnsi="Times New Roman" w:cs="Times New Roman"/>
          <w:color w:val="000000" w:themeColor="text1"/>
          <w:sz w:val="20"/>
          <w:szCs w:val="20"/>
        </w:rPr>
        <w:t>, и</w:t>
      </w:r>
      <w:r w:rsidR="00431414" w:rsidRPr="00C23603">
        <w:rPr>
          <w:rFonts w:ascii="Times New Roman" w:hAnsi="Times New Roman" w:cs="Times New Roman"/>
          <w:color w:val="000000" w:themeColor="text1"/>
          <w:sz w:val="20"/>
          <w:szCs w:val="20"/>
        </w:rPr>
        <w:t xml:space="preserve">нформация о </w:t>
      </w:r>
      <w:r w:rsidR="00772616" w:rsidRPr="00C23603">
        <w:rPr>
          <w:rFonts w:ascii="Times New Roman" w:hAnsi="Times New Roman" w:cs="Times New Roman"/>
          <w:color w:val="000000" w:themeColor="text1"/>
          <w:sz w:val="20"/>
          <w:szCs w:val="20"/>
        </w:rPr>
        <w:t>которых</w:t>
      </w:r>
      <w:r w:rsidR="00431414" w:rsidRPr="00C23603">
        <w:rPr>
          <w:rFonts w:ascii="Times New Roman" w:hAnsi="Times New Roman" w:cs="Times New Roman"/>
          <w:color w:val="000000" w:themeColor="text1"/>
          <w:sz w:val="20"/>
          <w:szCs w:val="20"/>
        </w:rPr>
        <w:t xml:space="preserve"> размещена </w:t>
      </w:r>
      <w:bookmarkStart w:id="10" w:name="_Hlk143784838"/>
      <w:r w:rsidR="00431414" w:rsidRPr="00C23603">
        <w:rPr>
          <w:rFonts w:ascii="Times New Roman" w:eastAsia="Times New Roman" w:hAnsi="Times New Roman" w:cs="Times New Roman"/>
          <w:color w:val="000000" w:themeColor="text1"/>
          <w:sz w:val="20"/>
          <w:szCs w:val="20"/>
          <w:lang w:eastAsia="ru-RU"/>
        </w:rPr>
        <w:t>на сайте Брокера</w:t>
      </w:r>
      <w:r w:rsidR="00431414" w:rsidRPr="00C23603">
        <w:rPr>
          <w:rFonts w:ascii="Times New Roman" w:hAnsi="Times New Roman" w:cs="Times New Roman"/>
          <w:color w:val="000000" w:themeColor="text1"/>
          <w:sz w:val="20"/>
          <w:szCs w:val="20"/>
        </w:rPr>
        <w:t xml:space="preserve"> </w:t>
      </w:r>
      <w:hyperlink r:id="rId13" w:history="1">
        <w:r w:rsidR="00431414" w:rsidRPr="00C23603">
          <w:rPr>
            <w:rStyle w:val="aa"/>
            <w:rFonts w:ascii="Times New Roman" w:hAnsi="Times New Roman" w:cs="Times New Roman"/>
            <w:color w:val="000000" w:themeColor="text1"/>
            <w:sz w:val="20"/>
            <w:szCs w:val="20"/>
            <w:lang w:val="en-US"/>
          </w:rPr>
          <w:t>www</w:t>
        </w:r>
        <w:r w:rsidR="00431414" w:rsidRPr="00C23603">
          <w:rPr>
            <w:rStyle w:val="aa"/>
            <w:rFonts w:ascii="Times New Roman" w:hAnsi="Times New Roman" w:cs="Times New Roman"/>
            <w:color w:val="000000" w:themeColor="text1"/>
            <w:sz w:val="20"/>
            <w:szCs w:val="20"/>
          </w:rPr>
          <w:t>.</w:t>
        </w:r>
        <w:r w:rsidR="00431414" w:rsidRPr="00C23603">
          <w:rPr>
            <w:rStyle w:val="aa"/>
            <w:rFonts w:ascii="Times New Roman" w:hAnsi="Times New Roman" w:cs="Times New Roman"/>
            <w:color w:val="000000" w:themeColor="text1"/>
            <w:sz w:val="20"/>
            <w:szCs w:val="20"/>
            <w:lang w:val="en-US"/>
          </w:rPr>
          <w:t>n</w:t>
        </w:r>
        <w:r w:rsidR="00431414" w:rsidRPr="00C23603">
          <w:rPr>
            <w:rStyle w:val="aa"/>
            <w:rFonts w:ascii="Times New Roman" w:hAnsi="Times New Roman" w:cs="Times New Roman"/>
            <w:color w:val="000000" w:themeColor="text1"/>
            <w:sz w:val="20"/>
            <w:szCs w:val="20"/>
          </w:rPr>
          <w:t>1</w:t>
        </w:r>
        <w:r w:rsidR="00431414" w:rsidRPr="00C23603">
          <w:rPr>
            <w:rStyle w:val="aa"/>
            <w:rFonts w:ascii="Times New Roman" w:hAnsi="Times New Roman" w:cs="Times New Roman"/>
            <w:color w:val="000000" w:themeColor="text1"/>
            <w:sz w:val="20"/>
            <w:szCs w:val="20"/>
            <w:lang w:val="en-US"/>
          </w:rPr>
          <w:t>broker</w:t>
        </w:r>
        <w:r w:rsidR="00431414" w:rsidRPr="00C23603">
          <w:rPr>
            <w:rStyle w:val="aa"/>
            <w:rFonts w:ascii="Times New Roman" w:hAnsi="Times New Roman" w:cs="Times New Roman"/>
            <w:color w:val="000000" w:themeColor="text1"/>
            <w:sz w:val="20"/>
            <w:szCs w:val="20"/>
          </w:rPr>
          <w:t>.</w:t>
        </w:r>
        <w:proofErr w:type="spellStart"/>
        <w:r w:rsidR="00431414" w:rsidRPr="00C23603">
          <w:rPr>
            <w:rStyle w:val="aa"/>
            <w:rFonts w:ascii="Times New Roman" w:hAnsi="Times New Roman" w:cs="Times New Roman"/>
            <w:color w:val="000000" w:themeColor="text1"/>
            <w:sz w:val="20"/>
            <w:szCs w:val="20"/>
            <w:lang w:val="en-US"/>
          </w:rPr>
          <w:t>kz</w:t>
        </w:r>
        <w:proofErr w:type="spellEnd"/>
      </w:hyperlink>
      <w:r w:rsidR="00431414" w:rsidRPr="00C23603">
        <w:rPr>
          <w:rFonts w:ascii="Times New Roman" w:hAnsi="Times New Roman" w:cs="Times New Roman"/>
          <w:color w:val="000000" w:themeColor="text1"/>
          <w:sz w:val="20"/>
          <w:szCs w:val="20"/>
        </w:rPr>
        <w:t>.</w:t>
      </w:r>
      <w:bookmarkEnd w:id="10"/>
      <w:r w:rsidR="00772616" w:rsidRPr="00C23603">
        <w:rPr>
          <w:rFonts w:ascii="Times New Roman" w:eastAsia="Times New Roman" w:hAnsi="Times New Roman" w:cs="Times New Roman"/>
          <w:color w:val="000000" w:themeColor="text1"/>
          <w:sz w:val="20"/>
          <w:szCs w:val="20"/>
          <w:lang w:eastAsia="ru-RU"/>
        </w:rPr>
        <w:t xml:space="preserve"> </w:t>
      </w:r>
      <w:r w:rsidR="00D57765" w:rsidRPr="00C23603">
        <w:rPr>
          <w:rFonts w:ascii="Times New Roman" w:eastAsia="Times New Roman" w:hAnsi="Times New Roman" w:cs="Times New Roman"/>
          <w:color w:val="000000" w:themeColor="text1"/>
          <w:sz w:val="20"/>
          <w:szCs w:val="20"/>
          <w:lang w:eastAsia="ru-RU"/>
        </w:rPr>
        <w:t xml:space="preserve">Настоящим Клиент подтверждает, что ознакомлен с </w:t>
      </w:r>
      <w:r w:rsidR="00A83AC6" w:rsidRPr="00C23603">
        <w:rPr>
          <w:rFonts w:ascii="Times New Roman" w:eastAsia="Times New Roman" w:hAnsi="Times New Roman" w:cs="Times New Roman"/>
          <w:color w:val="000000" w:themeColor="text1"/>
          <w:sz w:val="20"/>
          <w:szCs w:val="20"/>
          <w:lang w:eastAsia="ru-RU"/>
        </w:rPr>
        <w:t>Т</w:t>
      </w:r>
      <w:r w:rsidR="00D57765" w:rsidRPr="00C23603">
        <w:rPr>
          <w:rFonts w:ascii="Times New Roman" w:eastAsia="Times New Roman" w:hAnsi="Times New Roman" w:cs="Times New Roman"/>
          <w:color w:val="000000" w:themeColor="text1"/>
          <w:sz w:val="20"/>
          <w:szCs w:val="20"/>
          <w:lang w:eastAsia="ru-RU"/>
        </w:rPr>
        <w:t>арифами и согласен с их размером, порядком изменения и применения</w:t>
      </w:r>
      <w:r w:rsidR="00772616" w:rsidRPr="00C23603">
        <w:rPr>
          <w:rFonts w:ascii="Times New Roman" w:eastAsia="Times New Roman" w:hAnsi="Times New Roman" w:cs="Times New Roman"/>
          <w:color w:val="000000" w:themeColor="text1"/>
          <w:sz w:val="20"/>
          <w:szCs w:val="20"/>
          <w:lang w:eastAsia="ru-RU"/>
        </w:rPr>
        <w:t xml:space="preserve">. </w:t>
      </w:r>
    </w:p>
    <w:p w14:paraId="112DC876" w14:textId="13934762" w:rsidR="00431414" w:rsidRPr="00C23603" w:rsidRDefault="00AB5490" w:rsidP="00431414">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7</w:t>
      </w:r>
      <w:r w:rsidR="00431414" w:rsidRPr="00C23603">
        <w:rPr>
          <w:rFonts w:ascii="Times New Roman" w:eastAsia="Times New Roman" w:hAnsi="Times New Roman" w:cs="Times New Roman"/>
          <w:color w:val="000000" w:themeColor="text1"/>
          <w:sz w:val="20"/>
          <w:szCs w:val="20"/>
          <w:lang w:eastAsia="ru-RU"/>
        </w:rPr>
        <w:t>.</w:t>
      </w:r>
      <w:r w:rsidR="002E4E14" w:rsidRPr="00C23603">
        <w:rPr>
          <w:rFonts w:ascii="Times New Roman" w:eastAsia="Times New Roman" w:hAnsi="Times New Roman" w:cs="Times New Roman"/>
          <w:color w:val="000000" w:themeColor="text1"/>
          <w:sz w:val="20"/>
          <w:szCs w:val="20"/>
          <w:lang w:eastAsia="ru-RU"/>
        </w:rPr>
        <w:t>3</w:t>
      </w:r>
      <w:r w:rsidR="00431414" w:rsidRPr="00C23603">
        <w:rPr>
          <w:rFonts w:ascii="Times New Roman" w:eastAsia="Times New Roman" w:hAnsi="Times New Roman" w:cs="Times New Roman"/>
          <w:color w:val="000000" w:themeColor="text1"/>
          <w:sz w:val="20"/>
          <w:szCs w:val="20"/>
          <w:lang w:eastAsia="ru-RU"/>
        </w:rPr>
        <w:t xml:space="preserve">. Клиент самостоятельно осуществляет уплату всех налогов и сборов, за исключением случаев, предусмотренных законодательством Республики Казахстан (если применимо). </w:t>
      </w:r>
      <w:proofErr w:type="gramStart"/>
      <w:r w:rsidR="00431414" w:rsidRPr="00C23603">
        <w:rPr>
          <w:rFonts w:ascii="Times New Roman" w:hAnsi="Times New Roman" w:cs="Times New Roman"/>
          <w:color w:val="000000" w:themeColor="text1"/>
          <w:sz w:val="20"/>
          <w:szCs w:val="20"/>
        </w:rPr>
        <w:t>При этом,</w:t>
      </w:r>
      <w:proofErr w:type="gramEnd"/>
      <w:r w:rsidR="00431414" w:rsidRPr="00C23603">
        <w:rPr>
          <w:rFonts w:ascii="Times New Roman" w:hAnsi="Times New Roman" w:cs="Times New Roman"/>
          <w:color w:val="000000" w:themeColor="text1"/>
          <w:sz w:val="20"/>
          <w:szCs w:val="20"/>
        </w:rPr>
        <w:t xml:space="preserve"> общая сумма вознаграждения Брокера может быть увеличена на сумму налога или других обязательных платежей, установленных законодательством Республики Казахстан. </w:t>
      </w:r>
    </w:p>
    <w:p w14:paraId="6E3CA490" w14:textId="1D3E0AEE" w:rsidR="000F634D" w:rsidRPr="00C23603" w:rsidRDefault="00AB5490" w:rsidP="00431414">
      <w:pPr>
        <w:pStyle w:val="Default"/>
        <w:jc w:val="both"/>
        <w:rPr>
          <w:color w:val="000000" w:themeColor="text1"/>
          <w:sz w:val="20"/>
          <w:szCs w:val="20"/>
        </w:rPr>
      </w:pPr>
      <w:r w:rsidRPr="00C23603">
        <w:rPr>
          <w:color w:val="000000" w:themeColor="text1"/>
          <w:sz w:val="20"/>
          <w:szCs w:val="20"/>
        </w:rPr>
        <w:t>7</w:t>
      </w:r>
      <w:r w:rsidR="00431414" w:rsidRPr="00C23603">
        <w:rPr>
          <w:color w:val="000000" w:themeColor="text1"/>
          <w:sz w:val="20"/>
          <w:szCs w:val="20"/>
        </w:rPr>
        <w:t>.</w:t>
      </w:r>
      <w:r w:rsidR="002E4E14" w:rsidRPr="00C23603">
        <w:rPr>
          <w:color w:val="000000" w:themeColor="text1"/>
          <w:sz w:val="20"/>
          <w:szCs w:val="20"/>
        </w:rPr>
        <w:t>4</w:t>
      </w:r>
      <w:r w:rsidR="00431414" w:rsidRPr="00C23603">
        <w:rPr>
          <w:color w:val="000000" w:themeColor="text1"/>
          <w:sz w:val="20"/>
          <w:szCs w:val="20"/>
        </w:rPr>
        <w:t xml:space="preserve">. </w:t>
      </w:r>
      <w:r w:rsidR="000A5453" w:rsidRPr="00C23603">
        <w:rPr>
          <w:color w:val="000000" w:themeColor="text1"/>
          <w:sz w:val="20"/>
          <w:szCs w:val="20"/>
        </w:rPr>
        <w:t>Оплата вознаграждения Брокера</w:t>
      </w:r>
      <w:r w:rsidR="009C4AD1" w:rsidRPr="00C23603">
        <w:rPr>
          <w:color w:val="000000" w:themeColor="text1"/>
          <w:sz w:val="20"/>
          <w:szCs w:val="20"/>
        </w:rPr>
        <w:t xml:space="preserve"> и возмещение расходов Брокера</w:t>
      </w:r>
      <w:r w:rsidR="000A5453" w:rsidRPr="00C23603">
        <w:rPr>
          <w:color w:val="000000" w:themeColor="text1"/>
          <w:sz w:val="20"/>
          <w:szCs w:val="20"/>
        </w:rPr>
        <w:t xml:space="preserve"> осуществляется </w:t>
      </w:r>
      <w:r w:rsidR="00D47540" w:rsidRPr="00C23603">
        <w:rPr>
          <w:color w:val="000000" w:themeColor="text1"/>
          <w:sz w:val="20"/>
          <w:szCs w:val="20"/>
        </w:rPr>
        <w:t xml:space="preserve">в тенге </w:t>
      </w:r>
      <w:r w:rsidR="00A85E05" w:rsidRPr="00C23603">
        <w:rPr>
          <w:color w:val="000000" w:themeColor="text1"/>
          <w:sz w:val="20"/>
          <w:szCs w:val="20"/>
        </w:rPr>
        <w:t xml:space="preserve">(валюта обязательств Клиента перед Брокером) </w:t>
      </w:r>
      <w:r w:rsidR="000A5453" w:rsidRPr="00C23603">
        <w:rPr>
          <w:color w:val="000000" w:themeColor="text1"/>
          <w:sz w:val="20"/>
          <w:szCs w:val="20"/>
        </w:rPr>
        <w:t xml:space="preserve">путем </w:t>
      </w:r>
      <w:r w:rsidR="00BC28C7" w:rsidRPr="00C23603">
        <w:rPr>
          <w:color w:val="000000" w:themeColor="text1"/>
          <w:sz w:val="20"/>
          <w:szCs w:val="20"/>
        </w:rPr>
        <w:t>изъятия (удержание из поступающих на Счет Брокера/списание с субсчета, способ определяется Брокером самостоятельно) Брокером соответствующей суммы из денег Клиента</w:t>
      </w:r>
      <w:r w:rsidR="00BC28C7" w:rsidRPr="00C23603" w:rsidDel="00BC28C7">
        <w:rPr>
          <w:color w:val="000000" w:themeColor="text1"/>
          <w:sz w:val="20"/>
          <w:szCs w:val="20"/>
        </w:rPr>
        <w:t xml:space="preserve"> </w:t>
      </w:r>
      <w:r w:rsidR="00431414" w:rsidRPr="00C23603">
        <w:rPr>
          <w:color w:val="000000" w:themeColor="text1"/>
          <w:sz w:val="20"/>
          <w:szCs w:val="20"/>
        </w:rPr>
        <w:t xml:space="preserve">без выставления Клиенту счетов к оплате. </w:t>
      </w:r>
    </w:p>
    <w:p w14:paraId="2C0DEE8F" w14:textId="215A452F" w:rsidR="00FE39B9" w:rsidRPr="00C23603" w:rsidRDefault="00AB5490" w:rsidP="002E4E14">
      <w:pPr>
        <w:pStyle w:val="Default"/>
        <w:jc w:val="both"/>
        <w:rPr>
          <w:color w:val="000000" w:themeColor="text1"/>
          <w:sz w:val="20"/>
          <w:szCs w:val="20"/>
        </w:rPr>
      </w:pPr>
      <w:r w:rsidRPr="00C23603">
        <w:rPr>
          <w:color w:val="000000" w:themeColor="text1"/>
          <w:sz w:val="20"/>
          <w:szCs w:val="20"/>
        </w:rPr>
        <w:t>7</w:t>
      </w:r>
      <w:r w:rsidR="00772616" w:rsidRPr="00C23603">
        <w:rPr>
          <w:color w:val="000000" w:themeColor="text1"/>
          <w:sz w:val="20"/>
          <w:szCs w:val="20"/>
        </w:rPr>
        <w:t>.</w:t>
      </w:r>
      <w:r w:rsidR="002E4E14" w:rsidRPr="00C23603">
        <w:rPr>
          <w:color w:val="000000" w:themeColor="text1"/>
          <w:sz w:val="20"/>
          <w:szCs w:val="20"/>
        </w:rPr>
        <w:t>5</w:t>
      </w:r>
      <w:r w:rsidR="00772616" w:rsidRPr="00C23603">
        <w:rPr>
          <w:color w:val="000000" w:themeColor="text1"/>
          <w:sz w:val="20"/>
          <w:szCs w:val="20"/>
        </w:rPr>
        <w:t>.</w:t>
      </w:r>
      <w:r w:rsidR="002E4E14" w:rsidRPr="00C23603">
        <w:rPr>
          <w:color w:val="000000" w:themeColor="text1"/>
          <w:sz w:val="20"/>
          <w:szCs w:val="20"/>
        </w:rPr>
        <w:t xml:space="preserve"> </w:t>
      </w:r>
      <w:r w:rsidR="00431414" w:rsidRPr="00C23603">
        <w:rPr>
          <w:color w:val="000000" w:themeColor="text1"/>
          <w:sz w:val="20"/>
          <w:szCs w:val="20"/>
        </w:rPr>
        <w:t xml:space="preserve">При недостаточности </w:t>
      </w:r>
      <w:r w:rsidR="00513F86" w:rsidRPr="00C23603">
        <w:rPr>
          <w:color w:val="000000" w:themeColor="text1"/>
          <w:sz w:val="20"/>
          <w:szCs w:val="20"/>
        </w:rPr>
        <w:t xml:space="preserve">денег </w:t>
      </w:r>
      <w:r w:rsidR="002E4E14" w:rsidRPr="00C23603">
        <w:rPr>
          <w:color w:val="000000" w:themeColor="text1"/>
          <w:sz w:val="20"/>
          <w:szCs w:val="20"/>
        </w:rPr>
        <w:t>К</w:t>
      </w:r>
      <w:r w:rsidR="00431414" w:rsidRPr="00C23603">
        <w:rPr>
          <w:color w:val="000000" w:themeColor="text1"/>
          <w:sz w:val="20"/>
          <w:szCs w:val="20"/>
        </w:rPr>
        <w:t>лиента для оплаты</w:t>
      </w:r>
      <w:r w:rsidR="002E4E14" w:rsidRPr="00C23603">
        <w:rPr>
          <w:color w:val="000000" w:themeColor="text1"/>
          <w:sz w:val="20"/>
          <w:szCs w:val="20"/>
        </w:rPr>
        <w:t xml:space="preserve"> вознаграждения Брокеру </w:t>
      </w:r>
      <w:r w:rsidR="00513F86" w:rsidRPr="00C23603">
        <w:rPr>
          <w:color w:val="000000" w:themeColor="text1"/>
          <w:sz w:val="20"/>
          <w:szCs w:val="20"/>
        </w:rPr>
        <w:t>и возмещения расходов Брокера</w:t>
      </w:r>
      <w:r w:rsidR="00431414" w:rsidRPr="00C23603">
        <w:rPr>
          <w:color w:val="000000" w:themeColor="text1"/>
          <w:sz w:val="20"/>
          <w:szCs w:val="20"/>
        </w:rPr>
        <w:t xml:space="preserve">, </w:t>
      </w:r>
      <w:r w:rsidR="002E4E14" w:rsidRPr="00C23603">
        <w:rPr>
          <w:color w:val="000000" w:themeColor="text1"/>
          <w:sz w:val="20"/>
          <w:szCs w:val="20"/>
        </w:rPr>
        <w:t>Б</w:t>
      </w:r>
      <w:r w:rsidR="00431414" w:rsidRPr="00C23603">
        <w:rPr>
          <w:color w:val="000000" w:themeColor="text1"/>
          <w:sz w:val="20"/>
          <w:szCs w:val="20"/>
        </w:rPr>
        <w:t>рокер производит начисление задолженности Клиент</w:t>
      </w:r>
      <w:r w:rsidR="00772616" w:rsidRPr="00C23603">
        <w:rPr>
          <w:color w:val="000000" w:themeColor="text1"/>
          <w:sz w:val="20"/>
          <w:szCs w:val="20"/>
        </w:rPr>
        <w:t>у</w:t>
      </w:r>
      <w:r w:rsidR="00431414" w:rsidRPr="00C23603">
        <w:rPr>
          <w:color w:val="000000" w:themeColor="text1"/>
          <w:sz w:val="20"/>
          <w:szCs w:val="20"/>
        </w:rPr>
        <w:t xml:space="preserve"> на </w:t>
      </w:r>
      <w:r w:rsidR="00412DF4" w:rsidRPr="00C23603">
        <w:rPr>
          <w:color w:val="000000" w:themeColor="text1"/>
          <w:sz w:val="20"/>
          <w:szCs w:val="20"/>
        </w:rPr>
        <w:t>недостающую</w:t>
      </w:r>
      <w:r w:rsidR="00431414" w:rsidRPr="00C23603">
        <w:rPr>
          <w:color w:val="000000" w:themeColor="text1"/>
          <w:sz w:val="20"/>
          <w:szCs w:val="20"/>
        </w:rPr>
        <w:t xml:space="preserve"> сумму и </w:t>
      </w:r>
      <w:r w:rsidR="00412DF4" w:rsidRPr="00C23603">
        <w:rPr>
          <w:color w:val="000000" w:themeColor="text1"/>
          <w:sz w:val="20"/>
          <w:szCs w:val="20"/>
        </w:rPr>
        <w:t xml:space="preserve">осуществляет </w:t>
      </w:r>
      <w:r w:rsidR="00BC28C7" w:rsidRPr="00C23603">
        <w:rPr>
          <w:color w:val="000000" w:themeColor="text1"/>
          <w:sz w:val="20"/>
          <w:szCs w:val="20"/>
        </w:rPr>
        <w:t>изъятие (удержание из поступающих на Счет Брокера</w:t>
      </w:r>
      <w:r w:rsidR="00757A38" w:rsidRPr="00C23603">
        <w:rPr>
          <w:color w:val="000000" w:themeColor="text1"/>
          <w:sz w:val="20"/>
          <w:szCs w:val="20"/>
        </w:rPr>
        <w:t>, в том числе от продажи ценных бумаг</w:t>
      </w:r>
      <w:r w:rsidR="00BC28C7" w:rsidRPr="00C23603">
        <w:rPr>
          <w:color w:val="000000" w:themeColor="text1"/>
          <w:sz w:val="20"/>
          <w:szCs w:val="20"/>
        </w:rPr>
        <w:t>, принадлежащих Клиенту/списание с субсчета, способ определяется Брокером самостоятельно) соответствующей суммы из денег Клиента без выставления Клиенту счетов к оплате</w:t>
      </w:r>
      <w:r w:rsidR="002E4E14" w:rsidRPr="00C23603">
        <w:rPr>
          <w:color w:val="000000" w:themeColor="text1"/>
          <w:sz w:val="20"/>
          <w:szCs w:val="20"/>
        </w:rPr>
        <w:t xml:space="preserve">. </w:t>
      </w:r>
      <w:bookmarkStart w:id="11" w:name="_Hlk146183986"/>
      <w:proofErr w:type="gramStart"/>
      <w:r w:rsidR="005330A8" w:rsidRPr="00C23603">
        <w:rPr>
          <w:color w:val="000000" w:themeColor="text1"/>
          <w:sz w:val="20"/>
          <w:szCs w:val="20"/>
        </w:rPr>
        <w:t>В случае отсутствия/недостаточности денег Клиента для погашения задолженности Клиента перед Брокером,</w:t>
      </w:r>
      <w:proofErr w:type="gramEnd"/>
      <w:r w:rsidR="005330A8" w:rsidRPr="00C23603">
        <w:rPr>
          <w:color w:val="000000" w:themeColor="text1"/>
          <w:sz w:val="20"/>
          <w:szCs w:val="20"/>
        </w:rPr>
        <w:t xml:space="preserve"> Брокер уведомляет Клиента о сумме задолженности (способ уведомления определяется Брокером самостоятельно). Клиент обязуется погасить задолженность в течение </w:t>
      </w:r>
      <w:r w:rsidR="00133A2F" w:rsidRPr="00C23603">
        <w:rPr>
          <w:color w:val="000000" w:themeColor="text1"/>
          <w:sz w:val="20"/>
          <w:szCs w:val="20"/>
        </w:rPr>
        <w:t>5</w:t>
      </w:r>
      <w:r w:rsidR="005330A8" w:rsidRPr="00C23603">
        <w:rPr>
          <w:color w:val="000000" w:themeColor="text1"/>
          <w:sz w:val="20"/>
          <w:szCs w:val="20"/>
        </w:rPr>
        <w:t xml:space="preserve"> календарных дней</w:t>
      </w:r>
      <w:r w:rsidR="00E40E96" w:rsidRPr="00C23603">
        <w:rPr>
          <w:color w:val="000000" w:themeColor="text1"/>
          <w:sz w:val="20"/>
          <w:szCs w:val="20"/>
        </w:rPr>
        <w:t xml:space="preserve"> с даты направления уведомления</w:t>
      </w:r>
      <w:bookmarkEnd w:id="11"/>
      <w:r w:rsidR="00636928" w:rsidRPr="00C23603">
        <w:rPr>
          <w:color w:val="000000" w:themeColor="text1"/>
          <w:sz w:val="20"/>
          <w:szCs w:val="20"/>
        </w:rPr>
        <w:t xml:space="preserve"> (если иной срок не предусмотрен Договором или не будет указан Брокером в уведомлении)</w:t>
      </w:r>
      <w:r w:rsidR="005330A8" w:rsidRPr="00C23603">
        <w:rPr>
          <w:color w:val="000000" w:themeColor="text1"/>
          <w:sz w:val="20"/>
          <w:szCs w:val="20"/>
        </w:rPr>
        <w:t xml:space="preserve">. </w:t>
      </w:r>
    </w:p>
    <w:p w14:paraId="629CEC60" w14:textId="75E0FC17" w:rsidR="00A85E05" w:rsidRPr="00C23603" w:rsidRDefault="00AB5490" w:rsidP="002E4E14">
      <w:pPr>
        <w:pStyle w:val="Default"/>
        <w:jc w:val="both"/>
        <w:rPr>
          <w:color w:val="000000" w:themeColor="text1"/>
          <w:sz w:val="20"/>
          <w:szCs w:val="20"/>
        </w:rPr>
      </w:pPr>
      <w:r w:rsidRPr="00C23603">
        <w:rPr>
          <w:color w:val="000000" w:themeColor="text1"/>
          <w:sz w:val="20"/>
          <w:szCs w:val="20"/>
        </w:rPr>
        <w:t>7</w:t>
      </w:r>
      <w:r w:rsidR="00FE39B9" w:rsidRPr="00C23603">
        <w:rPr>
          <w:color w:val="000000" w:themeColor="text1"/>
          <w:sz w:val="20"/>
          <w:szCs w:val="20"/>
        </w:rPr>
        <w:t xml:space="preserve">.6. </w:t>
      </w:r>
      <w:r w:rsidR="00A85E05" w:rsidRPr="00C23603">
        <w:rPr>
          <w:color w:val="000000" w:themeColor="text1"/>
          <w:sz w:val="20"/>
          <w:szCs w:val="20"/>
        </w:rPr>
        <w:t>В случае отличия валюты денег Клиента, поступающих на Счет Брокера/находящихся на субсчете, от валюты обязательств Клиента конвертация осуществляется по курсу банка второго уровня Республики Казахстан, в котором открыт Счет Брокера, на момент конвертации. Настоящим Клиент выражает свое безусловное и безотзывное согласие на конвертацию денег Клиента в случае и на условиях, указанных в настоящем пункте Договора, без необходимости получения Брокером дополнительного согласия/подтверждения Клиента.</w:t>
      </w:r>
    </w:p>
    <w:p w14:paraId="3AD4224D" w14:textId="05EEC3C4" w:rsidR="00897D0B" w:rsidRPr="00C23603" w:rsidRDefault="00A85E05" w:rsidP="002E4E14">
      <w:pPr>
        <w:pStyle w:val="Default"/>
        <w:jc w:val="both"/>
        <w:rPr>
          <w:color w:val="000000" w:themeColor="text1"/>
          <w:sz w:val="20"/>
          <w:szCs w:val="20"/>
        </w:rPr>
      </w:pPr>
      <w:r w:rsidRPr="00C23603">
        <w:rPr>
          <w:color w:val="000000" w:themeColor="text1"/>
          <w:sz w:val="20"/>
          <w:szCs w:val="20"/>
        </w:rPr>
        <w:t xml:space="preserve">7.7. </w:t>
      </w:r>
      <w:r w:rsidR="00BC28C7" w:rsidRPr="00C23603">
        <w:rPr>
          <w:color w:val="000000" w:themeColor="text1"/>
          <w:sz w:val="20"/>
          <w:szCs w:val="20"/>
        </w:rPr>
        <w:t xml:space="preserve">Настоящим </w:t>
      </w:r>
      <w:r w:rsidR="002E4E14" w:rsidRPr="00C23603">
        <w:rPr>
          <w:color w:val="000000" w:themeColor="text1"/>
          <w:sz w:val="20"/>
          <w:szCs w:val="20"/>
        </w:rPr>
        <w:t xml:space="preserve">Клиент </w:t>
      </w:r>
      <w:r w:rsidR="00BC28C7" w:rsidRPr="00C23603">
        <w:rPr>
          <w:color w:val="000000" w:themeColor="text1"/>
          <w:sz w:val="20"/>
          <w:szCs w:val="20"/>
        </w:rPr>
        <w:t xml:space="preserve">предоставляет Брокеру </w:t>
      </w:r>
      <w:r w:rsidR="002E4E14" w:rsidRPr="00C23603">
        <w:rPr>
          <w:color w:val="000000" w:themeColor="text1"/>
          <w:sz w:val="20"/>
          <w:szCs w:val="20"/>
        </w:rPr>
        <w:t xml:space="preserve">право на </w:t>
      </w:r>
      <w:r w:rsidR="00BC28C7" w:rsidRPr="00C23603">
        <w:rPr>
          <w:color w:val="000000" w:themeColor="text1"/>
          <w:sz w:val="20"/>
          <w:szCs w:val="20"/>
        </w:rPr>
        <w:t xml:space="preserve">изъятие денег в случаях и порядке, указанных </w:t>
      </w:r>
      <w:r w:rsidR="00FE39B9" w:rsidRPr="00C23603">
        <w:rPr>
          <w:color w:val="000000" w:themeColor="text1"/>
          <w:sz w:val="20"/>
          <w:szCs w:val="20"/>
        </w:rPr>
        <w:t xml:space="preserve">в пунктах </w:t>
      </w:r>
      <w:r w:rsidR="00AB5490" w:rsidRPr="00C23603">
        <w:rPr>
          <w:color w:val="000000" w:themeColor="text1"/>
          <w:sz w:val="20"/>
          <w:szCs w:val="20"/>
        </w:rPr>
        <w:t>7</w:t>
      </w:r>
      <w:r w:rsidR="00FE39B9" w:rsidRPr="00C23603">
        <w:rPr>
          <w:color w:val="000000" w:themeColor="text1"/>
          <w:sz w:val="20"/>
          <w:szCs w:val="20"/>
        </w:rPr>
        <w:t>.4.</w:t>
      </w:r>
      <w:r w:rsidRPr="00C23603">
        <w:rPr>
          <w:color w:val="000000" w:themeColor="text1"/>
          <w:sz w:val="20"/>
          <w:szCs w:val="20"/>
        </w:rPr>
        <w:t xml:space="preserve"> -</w:t>
      </w:r>
      <w:r w:rsidR="00BC28C7" w:rsidRPr="00C23603">
        <w:rPr>
          <w:color w:val="000000" w:themeColor="text1"/>
          <w:sz w:val="20"/>
          <w:szCs w:val="20"/>
        </w:rPr>
        <w:t xml:space="preserve"> </w:t>
      </w:r>
      <w:r w:rsidR="00AB5490" w:rsidRPr="00C23603">
        <w:rPr>
          <w:color w:val="000000" w:themeColor="text1"/>
          <w:sz w:val="20"/>
          <w:szCs w:val="20"/>
        </w:rPr>
        <w:t>7</w:t>
      </w:r>
      <w:r w:rsidR="00FE39B9" w:rsidRPr="00C23603">
        <w:rPr>
          <w:color w:val="000000" w:themeColor="text1"/>
          <w:sz w:val="20"/>
          <w:szCs w:val="20"/>
        </w:rPr>
        <w:t>.</w:t>
      </w:r>
      <w:r w:rsidRPr="00C23603">
        <w:rPr>
          <w:color w:val="000000" w:themeColor="text1"/>
          <w:sz w:val="20"/>
          <w:szCs w:val="20"/>
        </w:rPr>
        <w:t>6</w:t>
      </w:r>
      <w:r w:rsidR="00FE39B9" w:rsidRPr="00C23603">
        <w:rPr>
          <w:color w:val="000000" w:themeColor="text1"/>
          <w:sz w:val="20"/>
          <w:szCs w:val="20"/>
        </w:rPr>
        <w:t>. Договора</w:t>
      </w:r>
      <w:r w:rsidR="002E4E14" w:rsidRPr="00C23603">
        <w:rPr>
          <w:color w:val="000000" w:themeColor="text1"/>
          <w:sz w:val="20"/>
          <w:szCs w:val="20"/>
        </w:rPr>
        <w:t>.</w:t>
      </w:r>
      <w:r w:rsidR="00D47540" w:rsidRPr="00C23603">
        <w:rPr>
          <w:color w:val="000000" w:themeColor="text1"/>
          <w:sz w:val="20"/>
          <w:szCs w:val="20"/>
        </w:rPr>
        <w:t xml:space="preserve">  </w:t>
      </w:r>
    </w:p>
    <w:p w14:paraId="3BBE4B31" w14:textId="238C69C1" w:rsidR="00D57765" w:rsidRPr="00C23603" w:rsidRDefault="00AB5490" w:rsidP="002E4E14">
      <w:pPr>
        <w:pStyle w:val="Default"/>
        <w:jc w:val="both"/>
        <w:rPr>
          <w:sz w:val="20"/>
          <w:szCs w:val="20"/>
        </w:rPr>
      </w:pPr>
      <w:r w:rsidRPr="00C23603">
        <w:rPr>
          <w:color w:val="000000" w:themeColor="text1"/>
          <w:sz w:val="20"/>
          <w:szCs w:val="20"/>
        </w:rPr>
        <w:t>7</w:t>
      </w:r>
      <w:r w:rsidR="00D57765" w:rsidRPr="00C23603">
        <w:rPr>
          <w:color w:val="000000" w:themeColor="text1"/>
          <w:sz w:val="20"/>
          <w:szCs w:val="20"/>
        </w:rPr>
        <w:t>.</w:t>
      </w:r>
      <w:r w:rsidR="00A85E05" w:rsidRPr="00C23603">
        <w:rPr>
          <w:color w:val="000000" w:themeColor="text1"/>
          <w:sz w:val="20"/>
          <w:szCs w:val="20"/>
        </w:rPr>
        <w:t>8</w:t>
      </w:r>
      <w:r w:rsidR="00D57765" w:rsidRPr="00C23603">
        <w:rPr>
          <w:color w:val="000000" w:themeColor="text1"/>
          <w:sz w:val="20"/>
          <w:szCs w:val="20"/>
        </w:rPr>
        <w:t xml:space="preserve">. </w:t>
      </w:r>
      <w:r w:rsidR="00D57765" w:rsidRPr="00C23603">
        <w:rPr>
          <w:sz w:val="20"/>
          <w:szCs w:val="20"/>
        </w:rPr>
        <w:t xml:space="preserve">В случае изменения Тарифов </w:t>
      </w:r>
      <w:r w:rsidR="00BC28C7" w:rsidRPr="00C23603">
        <w:rPr>
          <w:sz w:val="20"/>
          <w:szCs w:val="20"/>
        </w:rPr>
        <w:t>Брокер</w:t>
      </w:r>
      <w:r w:rsidR="00D57765" w:rsidRPr="00C23603">
        <w:rPr>
          <w:sz w:val="20"/>
          <w:szCs w:val="20"/>
        </w:rPr>
        <w:t xml:space="preserve"> информирует Клиента путем размещения соответствующей информации </w:t>
      </w:r>
      <w:r w:rsidR="00BC28C7" w:rsidRPr="00C23603">
        <w:rPr>
          <w:sz w:val="20"/>
          <w:szCs w:val="20"/>
        </w:rPr>
        <w:t xml:space="preserve">на сайте Брокера </w:t>
      </w:r>
      <w:hyperlink r:id="rId14" w:history="1">
        <w:r w:rsidR="00BC28C7" w:rsidRPr="00C23603">
          <w:rPr>
            <w:rStyle w:val="aa"/>
            <w:sz w:val="20"/>
            <w:szCs w:val="20"/>
          </w:rPr>
          <w:t>www.n1broker.kz</w:t>
        </w:r>
      </w:hyperlink>
      <w:r w:rsidR="00BC28C7" w:rsidRPr="00C23603">
        <w:rPr>
          <w:sz w:val="20"/>
          <w:szCs w:val="20"/>
        </w:rPr>
        <w:t xml:space="preserve">. </w:t>
      </w:r>
      <w:r w:rsidR="00D57765" w:rsidRPr="00C23603">
        <w:rPr>
          <w:sz w:val="20"/>
          <w:szCs w:val="20"/>
        </w:rPr>
        <w:t xml:space="preserve">не позднее </w:t>
      </w:r>
      <w:r w:rsidR="00F52524" w:rsidRPr="00C23603">
        <w:rPr>
          <w:sz w:val="20"/>
          <w:szCs w:val="20"/>
        </w:rPr>
        <w:t xml:space="preserve">15 </w:t>
      </w:r>
      <w:r w:rsidR="00D57765" w:rsidRPr="00C23603">
        <w:rPr>
          <w:sz w:val="20"/>
          <w:szCs w:val="20"/>
        </w:rPr>
        <w:t xml:space="preserve">календарных дней до наступления срока введения в действие новых </w:t>
      </w:r>
      <w:r w:rsidR="00A83AC6" w:rsidRPr="00C23603">
        <w:rPr>
          <w:sz w:val="20"/>
          <w:szCs w:val="20"/>
        </w:rPr>
        <w:t>Т</w:t>
      </w:r>
      <w:r w:rsidR="00D57765" w:rsidRPr="00C23603">
        <w:rPr>
          <w:sz w:val="20"/>
          <w:szCs w:val="20"/>
        </w:rPr>
        <w:t xml:space="preserve">арифов. Клиент знакомится с внесенными изменениями самостоятельно. </w:t>
      </w:r>
      <w:proofErr w:type="gramStart"/>
      <w:r w:rsidR="00D57765" w:rsidRPr="00C23603">
        <w:rPr>
          <w:sz w:val="20"/>
          <w:szCs w:val="20"/>
        </w:rPr>
        <w:t xml:space="preserve">В случае несогласия Клиента с новыми </w:t>
      </w:r>
      <w:r w:rsidR="00A83AC6" w:rsidRPr="00C23603">
        <w:rPr>
          <w:sz w:val="20"/>
          <w:szCs w:val="20"/>
        </w:rPr>
        <w:t>Т</w:t>
      </w:r>
      <w:r w:rsidR="00D57765" w:rsidRPr="00C23603">
        <w:rPr>
          <w:sz w:val="20"/>
          <w:szCs w:val="20"/>
        </w:rPr>
        <w:t>арифами,</w:t>
      </w:r>
      <w:proofErr w:type="gramEnd"/>
      <w:r w:rsidR="00D57765" w:rsidRPr="00C23603">
        <w:rPr>
          <w:sz w:val="20"/>
          <w:szCs w:val="20"/>
        </w:rPr>
        <w:t xml:space="preserve"> Клиент вправе отказаться от дальнейшего исполнения Договора, направив </w:t>
      </w:r>
      <w:r w:rsidR="00E62BD8" w:rsidRPr="00C23603">
        <w:rPr>
          <w:sz w:val="20"/>
          <w:szCs w:val="20"/>
        </w:rPr>
        <w:t>Брокеру</w:t>
      </w:r>
      <w:r w:rsidR="00D57765" w:rsidRPr="00C23603">
        <w:rPr>
          <w:sz w:val="20"/>
          <w:szCs w:val="20"/>
        </w:rPr>
        <w:t xml:space="preserve"> письменное уведомление до вступления в силу новых </w:t>
      </w:r>
      <w:r w:rsidR="00AC00A3" w:rsidRPr="00C23603">
        <w:rPr>
          <w:sz w:val="20"/>
          <w:szCs w:val="20"/>
        </w:rPr>
        <w:t>Т</w:t>
      </w:r>
      <w:r w:rsidR="00D57765" w:rsidRPr="00C23603">
        <w:rPr>
          <w:sz w:val="20"/>
          <w:szCs w:val="20"/>
        </w:rPr>
        <w:t>арифов</w:t>
      </w:r>
      <w:r w:rsidR="00D57765" w:rsidRPr="00C23603">
        <w:rPr>
          <w:sz w:val="20"/>
        </w:rPr>
        <w:t xml:space="preserve"> в порядке, установленном </w:t>
      </w:r>
      <w:r w:rsidR="00E62BD8" w:rsidRPr="00C23603">
        <w:rPr>
          <w:sz w:val="20"/>
        </w:rPr>
        <w:t>разделом</w:t>
      </w:r>
      <w:r w:rsidR="00D57765" w:rsidRPr="00C23603">
        <w:rPr>
          <w:sz w:val="20"/>
        </w:rPr>
        <w:t xml:space="preserve"> </w:t>
      </w:r>
      <w:r w:rsidR="00E62BD8" w:rsidRPr="00C23603">
        <w:rPr>
          <w:sz w:val="20"/>
        </w:rPr>
        <w:t>1</w:t>
      </w:r>
      <w:r w:rsidR="002E4ED8" w:rsidRPr="00C23603">
        <w:rPr>
          <w:sz w:val="20"/>
        </w:rPr>
        <w:t>5</w:t>
      </w:r>
      <w:r w:rsidR="00D57765" w:rsidRPr="00C23603">
        <w:rPr>
          <w:sz w:val="20"/>
        </w:rPr>
        <w:t xml:space="preserve"> Договора</w:t>
      </w:r>
      <w:r w:rsidR="00D57765" w:rsidRPr="00C23603">
        <w:rPr>
          <w:sz w:val="20"/>
          <w:szCs w:val="20"/>
        </w:rPr>
        <w:t xml:space="preserve">. Непредоставление Клиентом уведомления об отказе от Договора </w:t>
      </w:r>
      <w:r w:rsidR="00E62BD8" w:rsidRPr="00C23603">
        <w:rPr>
          <w:sz w:val="20"/>
          <w:szCs w:val="20"/>
        </w:rPr>
        <w:t xml:space="preserve">до вступления в силу новых </w:t>
      </w:r>
      <w:r w:rsidR="00AC00A3" w:rsidRPr="00C23603">
        <w:rPr>
          <w:sz w:val="20"/>
          <w:szCs w:val="20"/>
        </w:rPr>
        <w:t>Т</w:t>
      </w:r>
      <w:r w:rsidR="00E62BD8" w:rsidRPr="00C23603">
        <w:rPr>
          <w:sz w:val="20"/>
          <w:szCs w:val="20"/>
        </w:rPr>
        <w:t xml:space="preserve">арифов </w:t>
      </w:r>
      <w:r w:rsidR="00D57765" w:rsidRPr="00C23603">
        <w:rPr>
          <w:sz w:val="20"/>
          <w:szCs w:val="20"/>
        </w:rPr>
        <w:t>подтвержда</w:t>
      </w:r>
      <w:r w:rsidR="00AC00A3" w:rsidRPr="00C23603">
        <w:rPr>
          <w:sz w:val="20"/>
          <w:szCs w:val="20"/>
        </w:rPr>
        <w:t>е</w:t>
      </w:r>
      <w:r w:rsidR="00D57765" w:rsidRPr="00C23603">
        <w:rPr>
          <w:sz w:val="20"/>
          <w:szCs w:val="20"/>
        </w:rPr>
        <w:t xml:space="preserve">т согласие Клиента с новыми </w:t>
      </w:r>
      <w:r w:rsidR="00AC00A3" w:rsidRPr="00C23603">
        <w:rPr>
          <w:sz w:val="20"/>
          <w:szCs w:val="20"/>
        </w:rPr>
        <w:t>Т</w:t>
      </w:r>
      <w:r w:rsidR="00D57765" w:rsidRPr="00C23603">
        <w:rPr>
          <w:sz w:val="20"/>
          <w:szCs w:val="20"/>
        </w:rPr>
        <w:t>арифами</w:t>
      </w:r>
      <w:r w:rsidR="00E62BD8" w:rsidRPr="00C23603">
        <w:rPr>
          <w:sz w:val="20"/>
          <w:szCs w:val="20"/>
        </w:rPr>
        <w:t>.</w:t>
      </w:r>
    </w:p>
    <w:p w14:paraId="34667CC2" w14:textId="34A686DE" w:rsidR="00133A2F" w:rsidRPr="00C23603" w:rsidRDefault="00AB5490" w:rsidP="002E4E14">
      <w:pPr>
        <w:pStyle w:val="Default"/>
        <w:jc w:val="both"/>
        <w:rPr>
          <w:color w:val="000000" w:themeColor="text1"/>
          <w:sz w:val="20"/>
          <w:szCs w:val="20"/>
        </w:rPr>
      </w:pPr>
      <w:r w:rsidRPr="00C23603">
        <w:rPr>
          <w:sz w:val="20"/>
          <w:szCs w:val="20"/>
        </w:rPr>
        <w:t>7</w:t>
      </w:r>
      <w:r w:rsidR="00133A2F" w:rsidRPr="00C23603">
        <w:rPr>
          <w:sz w:val="20"/>
          <w:szCs w:val="20"/>
        </w:rPr>
        <w:t>.</w:t>
      </w:r>
      <w:r w:rsidR="00A85E05" w:rsidRPr="00C23603">
        <w:rPr>
          <w:sz w:val="20"/>
          <w:szCs w:val="20"/>
        </w:rPr>
        <w:t>9</w:t>
      </w:r>
      <w:r w:rsidR="00133A2F" w:rsidRPr="00C23603">
        <w:rPr>
          <w:sz w:val="20"/>
          <w:szCs w:val="20"/>
        </w:rPr>
        <w:t xml:space="preserve">. </w:t>
      </w:r>
      <w:r w:rsidR="0076510B" w:rsidRPr="00C23603">
        <w:rPr>
          <w:sz w:val="20"/>
          <w:szCs w:val="20"/>
        </w:rPr>
        <w:t>Особенности оплаты услуг</w:t>
      </w:r>
      <w:r w:rsidR="00133A2F" w:rsidRPr="00C23603">
        <w:rPr>
          <w:sz w:val="20"/>
          <w:szCs w:val="20"/>
        </w:rPr>
        <w:t>, указанны</w:t>
      </w:r>
      <w:r w:rsidR="0076510B" w:rsidRPr="00C23603">
        <w:rPr>
          <w:sz w:val="20"/>
          <w:szCs w:val="20"/>
        </w:rPr>
        <w:t>х</w:t>
      </w:r>
      <w:r w:rsidR="00133A2F" w:rsidRPr="00C23603">
        <w:rPr>
          <w:sz w:val="20"/>
          <w:szCs w:val="20"/>
        </w:rPr>
        <w:t xml:space="preserve"> в пункте 2.4. Договора, </w:t>
      </w:r>
      <w:r w:rsidR="0076510B" w:rsidRPr="00C23603">
        <w:rPr>
          <w:sz w:val="20"/>
          <w:szCs w:val="20"/>
        </w:rPr>
        <w:t>указаны</w:t>
      </w:r>
      <w:r w:rsidR="00133A2F" w:rsidRPr="00C23603">
        <w:rPr>
          <w:sz w:val="20"/>
          <w:szCs w:val="20"/>
        </w:rPr>
        <w:t xml:space="preserve"> в Приложении №1 к Договору. </w:t>
      </w:r>
    </w:p>
    <w:p w14:paraId="5BFC84EF" w14:textId="77777777" w:rsidR="002E4E14" w:rsidRPr="00C23603" w:rsidRDefault="002E4E14" w:rsidP="00431414">
      <w:pPr>
        <w:rPr>
          <w:rFonts w:ascii="Times New Roman" w:eastAsia="Times New Roman" w:hAnsi="Times New Roman" w:cs="Times New Roman"/>
          <w:b/>
          <w:bCs/>
          <w:color w:val="000000" w:themeColor="text1"/>
          <w:sz w:val="20"/>
          <w:szCs w:val="20"/>
          <w:lang w:eastAsia="ru-RU"/>
        </w:rPr>
      </w:pPr>
    </w:p>
    <w:p w14:paraId="0B5D167B" w14:textId="52A3B701" w:rsidR="001D7197" w:rsidRPr="00C23603" w:rsidRDefault="001D7197" w:rsidP="001D7197">
      <w:pPr>
        <w:jc w:val="center"/>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 xml:space="preserve">Раздел </w:t>
      </w:r>
      <w:r w:rsidR="00AB5490" w:rsidRPr="00C23603">
        <w:rPr>
          <w:rFonts w:ascii="Times New Roman" w:eastAsia="Times New Roman" w:hAnsi="Times New Roman" w:cs="Times New Roman"/>
          <w:b/>
          <w:bCs/>
          <w:color w:val="000000" w:themeColor="text1"/>
          <w:sz w:val="20"/>
          <w:szCs w:val="20"/>
          <w:lang w:eastAsia="ru-RU"/>
        </w:rPr>
        <w:t>8</w:t>
      </w:r>
      <w:r w:rsidRPr="00C23603">
        <w:rPr>
          <w:rFonts w:ascii="Times New Roman" w:eastAsia="Times New Roman" w:hAnsi="Times New Roman" w:cs="Times New Roman"/>
          <w:b/>
          <w:bCs/>
          <w:color w:val="000000" w:themeColor="text1"/>
          <w:sz w:val="20"/>
          <w:szCs w:val="20"/>
          <w:lang w:eastAsia="ru-RU"/>
        </w:rPr>
        <w:t>. Ответственность Сторон</w:t>
      </w:r>
    </w:p>
    <w:p w14:paraId="6FE0224A" w14:textId="6DB090C7" w:rsidR="006942E3" w:rsidRPr="00C23603" w:rsidRDefault="00AB5490" w:rsidP="006942E3">
      <w:pPr>
        <w:jc w:val="both"/>
        <w:rPr>
          <w:rFonts w:ascii="Times New Roman" w:hAnsi="Times New Roman" w:cs="Times New Roman"/>
          <w:color w:val="000000" w:themeColor="text1"/>
          <w:sz w:val="20"/>
          <w:szCs w:val="20"/>
        </w:rPr>
      </w:pPr>
      <w:r w:rsidRPr="00C23603">
        <w:rPr>
          <w:rFonts w:ascii="Times New Roman" w:eastAsia="Times New Roman" w:hAnsi="Times New Roman" w:cs="Times New Roman"/>
          <w:color w:val="000000" w:themeColor="text1"/>
          <w:sz w:val="20"/>
          <w:szCs w:val="20"/>
          <w:lang w:eastAsia="ru-RU"/>
        </w:rPr>
        <w:t>8</w:t>
      </w:r>
      <w:r w:rsidR="001D7197" w:rsidRPr="00C23603">
        <w:rPr>
          <w:rFonts w:ascii="Times New Roman" w:eastAsia="Times New Roman" w:hAnsi="Times New Roman" w:cs="Times New Roman"/>
          <w:color w:val="000000" w:themeColor="text1"/>
          <w:sz w:val="20"/>
          <w:szCs w:val="20"/>
          <w:lang w:eastAsia="ru-RU"/>
        </w:rPr>
        <w:t xml:space="preserve">.1. </w:t>
      </w:r>
      <w:r w:rsidR="001D7197" w:rsidRPr="00C23603">
        <w:rPr>
          <w:rFonts w:ascii="Times New Roman" w:hAnsi="Times New Roman" w:cs="Times New Roman"/>
          <w:color w:val="000000" w:themeColor="text1"/>
          <w:sz w:val="20"/>
          <w:szCs w:val="20"/>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 </w:t>
      </w:r>
    </w:p>
    <w:p w14:paraId="5F81038A" w14:textId="29AF2651" w:rsidR="00663C0A" w:rsidRPr="00C23603" w:rsidRDefault="00AB5490" w:rsidP="006942E3">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8</w:t>
      </w:r>
      <w:r w:rsidR="001D7197" w:rsidRPr="00C23603">
        <w:rPr>
          <w:rFonts w:ascii="Times New Roman" w:hAnsi="Times New Roman" w:cs="Times New Roman"/>
          <w:color w:val="000000" w:themeColor="text1"/>
          <w:sz w:val="20"/>
          <w:szCs w:val="20"/>
        </w:rPr>
        <w:t xml:space="preserve">.2. </w:t>
      </w:r>
      <w:r w:rsidR="00663C0A" w:rsidRPr="00C23603">
        <w:rPr>
          <w:rFonts w:ascii="Times New Roman" w:hAnsi="Times New Roman" w:cs="Times New Roman"/>
          <w:color w:val="000000" w:themeColor="text1"/>
          <w:sz w:val="20"/>
          <w:szCs w:val="20"/>
        </w:rPr>
        <w:t xml:space="preserve">Брокер несет ответственность за: </w:t>
      </w:r>
    </w:p>
    <w:p w14:paraId="6EB5AB11" w14:textId="41BB17FF" w:rsidR="006D235E" w:rsidRPr="00C23603" w:rsidRDefault="00AB5490" w:rsidP="006942E3">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8</w:t>
      </w:r>
      <w:r w:rsidR="00663C0A" w:rsidRPr="00C23603">
        <w:rPr>
          <w:rFonts w:ascii="Times New Roman" w:hAnsi="Times New Roman" w:cs="Times New Roman"/>
          <w:color w:val="000000" w:themeColor="text1"/>
          <w:sz w:val="20"/>
          <w:szCs w:val="20"/>
        </w:rPr>
        <w:t xml:space="preserve">.2.1. </w:t>
      </w:r>
      <w:r w:rsidR="001D7197" w:rsidRPr="00C23603">
        <w:rPr>
          <w:rFonts w:ascii="Times New Roman" w:hAnsi="Times New Roman" w:cs="Times New Roman"/>
          <w:color w:val="000000" w:themeColor="text1"/>
          <w:sz w:val="20"/>
          <w:szCs w:val="20"/>
        </w:rPr>
        <w:t>нарушени</w:t>
      </w:r>
      <w:r w:rsidR="006D235E" w:rsidRPr="00C23603">
        <w:rPr>
          <w:rFonts w:ascii="Times New Roman" w:hAnsi="Times New Roman" w:cs="Times New Roman"/>
          <w:color w:val="000000" w:themeColor="text1"/>
          <w:sz w:val="20"/>
          <w:szCs w:val="20"/>
        </w:rPr>
        <w:t>е</w:t>
      </w:r>
      <w:r w:rsidR="001D7197" w:rsidRPr="00C23603">
        <w:rPr>
          <w:rFonts w:ascii="Times New Roman" w:hAnsi="Times New Roman" w:cs="Times New Roman"/>
          <w:color w:val="000000" w:themeColor="text1"/>
          <w:sz w:val="20"/>
          <w:szCs w:val="20"/>
        </w:rPr>
        <w:t xml:space="preserve"> Брокер</w:t>
      </w:r>
      <w:r w:rsidR="006942E3" w:rsidRPr="00C23603">
        <w:rPr>
          <w:rFonts w:ascii="Times New Roman" w:hAnsi="Times New Roman" w:cs="Times New Roman"/>
          <w:color w:val="000000" w:themeColor="text1"/>
          <w:sz w:val="20"/>
          <w:szCs w:val="20"/>
        </w:rPr>
        <w:t>ом обязательства</w:t>
      </w:r>
      <w:r w:rsidR="00663C0A" w:rsidRPr="00C23603">
        <w:rPr>
          <w:rFonts w:ascii="Times New Roman" w:hAnsi="Times New Roman" w:cs="Times New Roman"/>
          <w:color w:val="000000" w:themeColor="text1"/>
          <w:sz w:val="20"/>
          <w:szCs w:val="20"/>
        </w:rPr>
        <w:t xml:space="preserve">, предусмотренного </w:t>
      </w:r>
      <w:r w:rsidR="0040342C" w:rsidRPr="00C23603">
        <w:rPr>
          <w:rFonts w:ascii="Times New Roman" w:hAnsi="Times New Roman" w:cs="Times New Roman"/>
          <w:color w:val="000000" w:themeColor="text1"/>
          <w:sz w:val="20"/>
          <w:szCs w:val="20"/>
        </w:rPr>
        <w:t xml:space="preserve">пунктом </w:t>
      </w:r>
      <w:r w:rsidR="00F52524" w:rsidRPr="00C23603">
        <w:rPr>
          <w:rFonts w:ascii="Times New Roman" w:hAnsi="Times New Roman" w:cs="Times New Roman"/>
          <w:color w:val="000000" w:themeColor="text1"/>
          <w:sz w:val="20"/>
          <w:szCs w:val="20"/>
        </w:rPr>
        <w:t>1</w:t>
      </w:r>
      <w:r w:rsidRPr="00C23603">
        <w:rPr>
          <w:rFonts w:ascii="Times New Roman" w:hAnsi="Times New Roman" w:cs="Times New Roman"/>
          <w:color w:val="000000" w:themeColor="text1"/>
          <w:sz w:val="20"/>
          <w:szCs w:val="20"/>
        </w:rPr>
        <w:t>2</w:t>
      </w:r>
      <w:r w:rsidR="00F52524" w:rsidRPr="00C23603">
        <w:rPr>
          <w:rFonts w:ascii="Times New Roman" w:hAnsi="Times New Roman" w:cs="Times New Roman"/>
          <w:color w:val="000000" w:themeColor="text1"/>
          <w:sz w:val="20"/>
          <w:szCs w:val="20"/>
        </w:rPr>
        <w:t>.2.2.</w:t>
      </w:r>
      <w:r w:rsidR="00663C0A" w:rsidRPr="00C23603">
        <w:rPr>
          <w:rFonts w:ascii="Times New Roman" w:hAnsi="Times New Roman" w:cs="Times New Roman"/>
          <w:color w:val="000000" w:themeColor="text1"/>
          <w:sz w:val="20"/>
          <w:szCs w:val="20"/>
        </w:rPr>
        <w:t xml:space="preserve"> Договора, в размере</w:t>
      </w:r>
      <w:r w:rsidR="006942E3" w:rsidRPr="00C23603">
        <w:rPr>
          <w:rFonts w:ascii="Times New Roman" w:hAnsi="Times New Roman" w:cs="Times New Roman"/>
          <w:color w:val="000000" w:themeColor="text1"/>
          <w:sz w:val="20"/>
          <w:szCs w:val="20"/>
        </w:rPr>
        <w:t xml:space="preserve"> </w:t>
      </w:r>
      <w:r w:rsidR="001D7197" w:rsidRPr="00C23603">
        <w:rPr>
          <w:rFonts w:ascii="Times New Roman" w:hAnsi="Times New Roman" w:cs="Times New Roman"/>
          <w:color w:val="000000" w:themeColor="text1"/>
          <w:sz w:val="20"/>
          <w:szCs w:val="20"/>
        </w:rPr>
        <w:t>убытк</w:t>
      </w:r>
      <w:r w:rsidR="00663C0A" w:rsidRPr="00C23603">
        <w:rPr>
          <w:rFonts w:ascii="Times New Roman" w:hAnsi="Times New Roman" w:cs="Times New Roman"/>
          <w:color w:val="000000" w:themeColor="text1"/>
          <w:sz w:val="20"/>
          <w:szCs w:val="20"/>
        </w:rPr>
        <w:t>ов</w:t>
      </w:r>
      <w:r w:rsidR="001D7197" w:rsidRPr="00C23603">
        <w:rPr>
          <w:rFonts w:ascii="Times New Roman" w:hAnsi="Times New Roman" w:cs="Times New Roman"/>
          <w:color w:val="000000" w:themeColor="text1"/>
          <w:sz w:val="20"/>
          <w:szCs w:val="20"/>
        </w:rPr>
        <w:t>, понесенны</w:t>
      </w:r>
      <w:r w:rsidR="00663C0A" w:rsidRPr="00C23603">
        <w:rPr>
          <w:rFonts w:ascii="Times New Roman" w:hAnsi="Times New Roman" w:cs="Times New Roman"/>
          <w:color w:val="000000" w:themeColor="text1"/>
          <w:sz w:val="20"/>
          <w:szCs w:val="20"/>
        </w:rPr>
        <w:t>х</w:t>
      </w:r>
      <w:r w:rsidR="001D7197" w:rsidRPr="00C23603">
        <w:rPr>
          <w:rFonts w:ascii="Times New Roman" w:hAnsi="Times New Roman" w:cs="Times New Roman"/>
          <w:color w:val="000000" w:themeColor="text1"/>
          <w:sz w:val="20"/>
          <w:szCs w:val="20"/>
        </w:rPr>
        <w:t xml:space="preserve"> </w:t>
      </w:r>
      <w:r w:rsidR="00663C0A" w:rsidRPr="00C23603">
        <w:rPr>
          <w:rFonts w:ascii="Times New Roman" w:hAnsi="Times New Roman" w:cs="Times New Roman"/>
          <w:color w:val="000000" w:themeColor="text1"/>
          <w:sz w:val="20"/>
          <w:szCs w:val="20"/>
        </w:rPr>
        <w:t xml:space="preserve">Клиентом </w:t>
      </w:r>
      <w:r w:rsidR="001D7197" w:rsidRPr="00C23603">
        <w:rPr>
          <w:rFonts w:ascii="Times New Roman" w:hAnsi="Times New Roman" w:cs="Times New Roman"/>
          <w:color w:val="000000" w:themeColor="text1"/>
          <w:sz w:val="20"/>
          <w:szCs w:val="20"/>
        </w:rPr>
        <w:t xml:space="preserve">в результате такого нарушения, </w:t>
      </w:r>
      <w:r w:rsidR="006D235E" w:rsidRPr="00C23603">
        <w:rPr>
          <w:rFonts w:ascii="Times New Roman" w:hAnsi="Times New Roman" w:cs="Times New Roman"/>
          <w:color w:val="000000" w:themeColor="text1"/>
          <w:sz w:val="20"/>
          <w:szCs w:val="20"/>
        </w:rPr>
        <w:t xml:space="preserve">с выплатой </w:t>
      </w:r>
      <w:r w:rsidR="001D7197" w:rsidRPr="00C23603">
        <w:rPr>
          <w:rFonts w:ascii="Times New Roman" w:hAnsi="Times New Roman" w:cs="Times New Roman"/>
          <w:color w:val="000000" w:themeColor="text1"/>
          <w:sz w:val="20"/>
          <w:szCs w:val="20"/>
        </w:rPr>
        <w:t>неустойк</w:t>
      </w:r>
      <w:r w:rsidR="006D235E" w:rsidRPr="00C23603">
        <w:rPr>
          <w:rFonts w:ascii="Times New Roman" w:hAnsi="Times New Roman" w:cs="Times New Roman"/>
          <w:color w:val="000000" w:themeColor="text1"/>
          <w:sz w:val="20"/>
          <w:szCs w:val="20"/>
        </w:rPr>
        <w:t>и</w:t>
      </w:r>
      <w:r w:rsidR="001D7197" w:rsidRPr="00C23603">
        <w:rPr>
          <w:rFonts w:ascii="Times New Roman" w:hAnsi="Times New Roman" w:cs="Times New Roman"/>
          <w:color w:val="000000" w:themeColor="text1"/>
          <w:sz w:val="20"/>
          <w:szCs w:val="20"/>
        </w:rPr>
        <w:t xml:space="preserve"> в размере 0,001% от суммы сделки</w:t>
      </w:r>
      <w:r w:rsidR="006D235E" w:rsidRPr="00C23603">
        <w:rPr>
          <w:rFonts w:ascii="Times New Roman" w:hAnsi="Times New Roman" w:cs="Times New Roman"/>
          <w:color w:val="000000" w:themeColor="text1"/>
          <w:sz w:val="20"/>
          <w:szCs w:val="20"/>
        </w:rPr>
        <w:t xml:space="preserve">; </w:t>
      </w:r>
    </w:p>
    <w:p w14:paraId="0F3306B4" w14:textId="2222C3E9" w:rsidR="001D7197"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hAnsi="Times New Roman" w:cs="Times New Roman"/>
          <w:color w:val="000000" w:themeColor="text1"/>
          <w:sz w:val="20"/>
          <w:szCs w:val="20"/>
        </w:rPr>
        <w:t>8</w:t>
      </w:r>
      <w:r w:rsidR="006D235E" w:rsidRPr="00C23603">
        <w:rPr>
          <w:rFonts w:ascii="Times New Roman" w:hAnsi="Times New Roman" w:cs="Times New Roman"/>
          <w:color w:val="000000" w:themeColor="text1"/>
          <w:sz w:val="20"/>
          <w:szCs w:val="20"/>
        </w:rPr>
        <w:t xml:space="preserve">.2.2. </w:t>
      </w:r>
      <w:proofErr w:type="spellStart"/>
      <w:r w:rsidR="006D235E" w:rsidRPr="00C23603">
        <w:rPr>
          <w:rFonts w:ascii="Times New Roman" w:eastAsia="Times New Roman" w:hAnsi="Times New Roman" w:cs="Times New Roman"/>
          <w:color w:val="000000" w:themeColor="text1"/>
          <w:sz w:val="20"/>
          <w:szCs w:val="20"/>
          <w:lang w:eastAsia="ru-RU"/>
        </w:rPr>
        <w:t>действия</w:t>
      </w:r>
      <w:proofErr w:type="spellEnd"/>
      <w:r w:rsidR="006D235E" w:rsidRPr="00C23603">
        <w:rPr>
          <w:rFonts w:ascii="Times New Roman" w:eastAsia="Times New Roman" w:hAnsi="Times New Roman" w:cs="Times New Roman"/>
          <w:color w:val="000000" w:themeColor="text1"/>
          <w:sz w:val="20"/>
          <w:szCs w:val="20"/>
          <w:lang w:eastAsia="ru-RU"/>
        </w:rPr>
        <w:t>/</w:t>
      </w:r>
      <w:proofErr w:type="spellStart"/>
      <w:r w:rsidR="006D235E" w:rsidRPr="00C23603">
        <w:rPr>
          <w:rFonts w:ascii="Times New Roman" w:eastAsia="Times New Roman" w:hAnsi="Times New Roman" w:cs="Times New Roman"/>
          <w:color w:val="000000" w:themeColor="text1"/>
          <w:sz w:val="20"/>
          <w:szCs w:val="20"/>
          <w:lang w:eastAsia="ru-RU"/>
        </w:rPr>
        <w:t>бездействия</w:t>
      </w:r>
      <w:proofErr w:type="spellEnd"/>
      <w:r w:rsidR="006D235E" w:rsidRPr="00C23603">
        <w:rPr>
          <w:rFonts w:ascii="Times New Roman" w:eastAsia="Times New Roman" w:hAnsi="Times New Roman" w:cs="Times New Roman"/>
          <w:color w:val="000000" w:themeColor="text1"/>
          <w:sz w:val="20"/>
          <w:szCs w:val="20"/>
          <w:lang w:eastAsia="ru-RU"/>
        </w:rPr>
        <w:t xml:space="preserve"> работников Брокера, которые привели к неисполнению/ненадлежащему исполнению Клиентом обязательств (за исключением случаев, предусмотренных Договором) - в размере документально </w:t>
      </w:r>
      <w:r w:rsidR="006D235E" w:rsidRPr="00C23603">
        <w:rPr>
          <w:rFonts w:ascii="Times New Roman" w:eastAsia="Times New Roman" w:hAnsi="Times New Roman" w:cs="Times New Roman"/>
          <w:color w:val="000000" w:themeColor="text1"/>
          <w:sz w:val="20"/>
          <w:szCs w:val="20"/>
          <w:lang w:eastAsia="ru-RU"/>
        </w:rPr>
        <w:lastRenderedPageBreak/>
        <w:t>подтвержденного реального ущерба, понесенного Клиентом</w:t>
      </w:r>
      <w:r w:rsidR="001D7197" w:rsidRPr="00C23603">
        <w:rPr>
          <w:rFonts w:ascii="Times New Roman" w:hAnsi="Times New Roman" w:cs="Times New Roman"/>
          <w:color w:val="000000" w:themeColor="text1"/>
          <w:sz w:val="20"/>
          <w:szCs w:val="20"/>
        </w:rPr>
        <w:t xml:space="preserve">. </w:t>
      </w:r>
      <w:r w:rsidR="006D235E" w:rsidRPr="00C23603">
        <w:rPr>
          <w:rFonts w:ascii="Times New Roman" w:eastAsia="Times New Roman" w:hAnsi="Times New Roman" w:cs="Times New Roman"/>
          <w:color w:val="000000" w:themeColor="text1"/>
          <w:sz w:val="20"/>
          <w:szCs w:val="20"/>
          <w:lang w:eastAsia="ru-RU"/>
        </w:rPr>
        <w:t xml:space="preserve">Убытки Клиента, которые могут возникнуть в результате </w:t>
      </w:r>
      <w:proofErr w:type="spellStart"/>
      <w:r w:rsidR="006D235E" w:rsidRPr="00C23603">
        <w:rPr>
          <w:rFonts w:ascii="Times New Roman" w:eastAsia="Times New Roman" w:hAnsi="Times New Roman" w:cs="Times New Roman"/>
          <w:color w:val="000000" w:themeColor="text1"/>
          <w:sz w:val="20"/>
          <w:szCs w:val="20"/>
          <w:lang w:eastAsia="ru-RU"/>
        </w:rPr>
        <w:t>действий</w:t>
      </w:r>
      <w:proofErr w:type="spellEnd"/>
      <w:r w:rsidR="006D235E" w:rsidRPr="00C23603">
        <w:rPr>
          <w:rFonts w:ascii="Times New Roman" w:eastAsia="Times New Roman" w:hAnsi="Times New Roman" w:cs="Times New Roman"/>
          <w:color w:val="000000" w:themeColor="text1"/>
          <w:sz w:val="20"/>
          <w:szCs w:val="20"/>
          <w:lang w:eastAsia="ru-RU"/>
        </w:rPr>
        <w:t>/</w:t>
      </w:r>
      <w:proofErr w:type="spellStart"/>
      <w:r w:rsidR="006D235E" w:rsidRPr="00C23603">
        <w:rPr>
          <w:rFonts w:ascii="Times New Roman" w:eastAsia="Times New Roman" w:hAnsi="Times New Roman" w:cs="Times New Roman"/>
          <w:color w:val="000000" w:themeColor="text1"/>
          <w:sz w:val="20"/>
          <w:szCs w:val="20"/>
          <w:lang w:eastAsia="ru-RU"/>
        </w:rPr>
        <w:t>бездействий</w:t>
      </w:r>
      <w:proofErr w:type="spellEnd"/>
      <w:r w:rsidR="006D235E" w:rsidRPr="00C23603">
        <w:rPr>
          <w:rFonts w:ascii="Times New Roman" w:eastAsia="Times New Roman" w:hAnsi="Times New Roman" w:cs="Times New Roman"/>
          <w:color w:val="000000" w:themeColor="text1"/>
          <w:sz w:val="20"/>
          <w:szCs w:val="20"/>
          <w:lang w:eastAsia="ru-RU"/>
        </w:rPr>
        <w:t xml:space="preserve"> иных лиц, а также самого Клиента ложатся на Клиента. </w:t>
      </w:r>
    </w:p>
    <w:p w14:paraId="05AF84A0" w14:textId="54B45643" w:rsidR="006942E3"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942E3" w:rsidRPr="00C23603">
        <w:rPr>
          <w:rFonts w:ascii="Times New Roman" w:eastAsia="Times New Roman" w:hAnsi="Times New Roman" w:cs="Times New Roman"/>
          <w:color w:val="000000" w:themeColor="text1"/>
          <w:sz w:val="20"/>
          <w:szCs w:val="20"/>
          <w:lang w:eastAsia="ru-RU"/>
        </w:rPr>
        <w:t xml:space="preserve">.3. </w:t>
      </w:r>
      <w:r w:rsidR="00EB0D42" w:rsidRPr="00C23603">
        <w:rPr>
          <w:rFonts w:ascii="Times New Roman" w:eastAsia="Times New Roman" w:hAnsi="Times New Roman" w:cs="Times New Roman"/>
          <w:color w:val="000000" w:themeColor="text1"/>
          <w:sz w:val="20"/>
          <w:szCs w:val="20"/>
          <w:lang w:eastAsia="ru-RU"/>
        </w:rPr>
        <w:t xml:space="preserve">Брокер не несет ответственность: </w:t>
      </w:r>
      <w:r w:rsidR="006942E3" w:rsidRPr="00C23603">
        <w:rPr>
          <w:rFonts w:ascii="Times New Roman" w:eastAsia="Times New Roman" w:hAnsi="Times New Roman" w:cs="Times New Roman"/>
          <w:color w:val="000000" w:themeColor="text1"/>
          <w:sz w:val="20"/>
          <w:szCs w:val="20"/>
          <w:lang w:eastAsia="ru-RU"/>
        </w:rPr>
        <w:t xml:space="preserve"> </w:t>
      </w:r>
    </w:p>
    <w:p w14:paraId="38EF3B41" w14:textId="03E2979B" w:rsidR="00936BD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D235E" w:rsidRPr="00C23603">
        <w:rPr>
          <w:rFonts w:ascii="Times New Roman" w:eastAsia="Times New Roman" w:hAnsi="Times New Roman" w:cs="Times New Roman"/>
          <w:color w:val="000000" w:themeColor="text1"/>
          <w:sz w:val="20"/>
          <w:szCs w:val="20"/>
          <w:lang w:eastAsia="ru-RU"/>
        </w:rPr>
        <w:t xml:space="preserve">.3.1. </w:t>
      </w:r>
      <w:r w:rsidR="00936BDA" w:rsidRPr="00C23603">
        <w:rPr>
          <w:rFonts w:ascii="Times New Roman" w:eastAsia="Times New Roman" w:hAnsi="Times New Roman" w:cs="Times New Roman"/>
          <w:color w:val="000000" w:themeColor="text1"/>
          <w:sz w:val="20"/>
          <w:szCs w:val="20"/>
          <w:lang w:eastAsia="ru-RU"/>
        </w:rPr>
        <w:t xml:space="preserve">за подлинность и достоверность информации и документов, предоставленных Клиентом при заключении или исполнении Договора. При этом, в случае предоставления неверных/неполных/недостоверных документов и информации, а также в случае несвоевременного предоставления/непредоставления документов и информации Клиент возмещает Брокеру в полном объеме убытки, которые возникли в связи с этим; </w:t>
      </w:r>
    </w:p>
    <w:p w14:paraId="5BEDE9DF" w14:textId="0F887780" w:rsidR="00936BD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936BDA" w:rsidRPr="00C23603">
        <w:rPr>
          <w:rFonts w:ascii="Times New Roman" w:eastAsia="Times New Roman" w:hAnsi="Times New Roman" w:cs="Times New Roman"/>
          <w:color w:val="000000" w:themeColor="text1"/>
          <w:sz w:val="20"/>
          <w:szCs w:val="20"/>
          <w:lang w:eastAsia="ru-RU"/>
        </w:rPr>
        <w:t xml:space="preserve">.3.2. за сбои в работе почты, интернета, сетей связи, </w:t>
      </w:r>
      <w:r w:rsidR="00AC00A3" w:rsidRPr="00C23603">
        <w:rPr>
          <w:rFonts w:ascii="Times New Roman" w:eastAsia="Times New Roman" w:hAnsi="Times New Roman" w:cs="Times New Roman"/>
          <w:color w:val="000000" w:themeColor="text1"/>
          <w:sz w:val="20"/>
          <w:szCs w:val="20"/>
          <w:lang w:eastAsia="ru-RU"/>
        </w:rPr>
        <w:t>в том числе</w:t>
      </w:r>
      <w:r w:rsidR="00936BDA" w:rsidRPr="00C23603">
        <w:rPr>
          <w:rFonts w:ascii="Times New Roman" w:eastAsia="Times New Roman" w:hAnsi="Times New Roman" w:cs="Times New Roman"/>
          <w:color w:val="000000" w:themeColor="text1"/>
          <w:sz w:val="20"/>
          <w:szCs w:val="20"/>
          <w:lang w:eastAsia="ru-RU"/>
        </w:rPr>
        <w:t xml:space="preserve"> отключение/недоступность, возникшие по независящим от Брокера причинам и повлекшие за собой несвоевременное получение или неполучение Клиентом уведомлений Брокера, выписок, отчетных документов и пр</w:t>
      </w:r>
      <w:r w:rsidR="0040342C" w:rsidRPr="00C23603">
        <w:rPr>
          <w:rFonts w:ascii="Times New Roman" w:eastAsia="Times New Roman" w:hAnsi="Times New Roman" w:cs="Times New Roman"/>
          <w:color w:val="000000" w:themeColor="text1"/>
          <w:sz w:val="20"/>
          <w:szCs w:val="20"/>
          <w:lang w:eastAsia="ru-RU"/>
        </w:rPr>
        <w:t>очее</w:t>
      </w:r>
      <w:r w:rsidR="00936BDA" w:rsidRPr="00C23603">
        <w:rPr>
          <w:rFonts w:ascii="Times New Roman" w:eastAsia="Times New Roman" w:hAnsi="Times New Roman" w:cs="Times New Roman"/>
          <w:color w:val="000000" w:themeColor="text1"/>
          <w:sz w:val="20"/>
          <w:szCs w:val="20"/>
          <w:lang w:eastAsia="ru-RU"/>
        </w:rPr>
        <w:t xml:space="preserve">; </w:t>
      </w:r>
    </w:p>
    <w:p w14:paraId="2C8CBC7B" w14:textId="173CF593" w:rsidR="00936BD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936BDA" w:rsidRPr="00C23603">
        <w:rPr>
          <w:rFonts w:ascii="Times New Roman" w:eastAsia="Times New Roman" w:hAnsi="Times New Roman" w:cs="Times New Roman"/>
          <w:color w:val="000000" w:themeColor="text1"/>
          <w:sz w:val="20"/>
          <w:szCs w:val="20"/>
          <w:lang w:eastAsia="ru-RU"/>
        </w:rPr>
        <w:t xml:space="preserve">.3.3. за несвоевременное исполнение приказов/заказов Клиента и (или) замораживание денег </w:t>
      </w:r>
      <w:r w:rsidR="00647DB9" w:rsidRPr="00C23603">
        <w:rPr>
          <w:rFonts w:ascii="Times New Roman" w:eastAsia="Times New Roman" w:hAnsi="Times New Roman" w:cs="Times New Roman"/>
          <w:color w:val="000000" w:themeColor="text1"/>
          <w:sz w:val="20"/>
          <w:szCs w:val="20"/>
          <w:lang w:eastAsia="ru-RU"/>
        </w:rPr>
        <w:t xml:space="preserve">Клиента </w:t>
      </w:r>
      <w:r w:rsidR="00936BDA" w:rsidRPr="00C23603">
        <w:rPr>
          <w:rFonts w:ascii="Times New Roman" w:eastAsia="Times New Roman" w:hAnsi="Times New Roman" w:cs="Times New Roman"/>
          <w:color w:val="000000" w:themeColor="text1"/>
          <w:sz w:val="20"/>
          <w:szCs w:val="20"/>
          <w:lang w:eastAsia="ru-RU"/>
        </w:rPr>
        <w:t xml:space="preserve">банками, если осуществление операции запрещено ограничениями, установленными законодательством Республики Казахстан и иностранных государств, международными санкциями, решениями судов и других компетентных органов иностранных государств, или если Клиент </w:t>
      </w:r>
      <w:r w:rsidR="00283204">
        <w:rPr>
          <w:rFonts w:ascii="Times New Roman" w:eastAsia="Times New Roman" w:hAnsi="Times New Roman" w:cs="Times New Roman"/>
          <w:color w:val="000000" w:themeColor="text1"/>
          <w:sz w:val="20"/>
          <w:szCs w:val="20"/>
          <w:lang w:eastAsia="ru-RU"/>
        </w:rPr>
        <w:t xml:space="preserve">(бенефициарный собственник) </w:t>
      </w:r>
      <w:r w:rsidR="00936BDA" w:rsidRPr="00C23603">
        <w:rPr>
          <w:rFonts w:ascii="Times New Roman" w:eastAsia="Times New Roman" w:hAnsi="Times New Roman" w:cs="Times New Roman"/>
          <w:color w:val="000000" w:themeColor="text1"/>
          <w:sz w:val="20"/>
          <w:szCs w:val="20"/>
          <w:lang w:eastAsia="ru-RU"/>
        </w:rPr>
        <w:t>является лицом, включенным в перечень лиц, в отношении котор</w:t>
      </w:r>
      <w:r w:rsidR="00647DB9" w:rsidRPr="00C23603">
        <w:rPr>
          <w:rFonts w:ascii="Times New Roman" w:eastAsia="Times New Roman" w:hAnsi="Times New Roman" w:cs="Times New Roman"/>
          <w:color w:val="000000" w:themeColor="text1"/>
          <w:sz w:val="20"/>
          <w:szCs w:val="20"/>
          <w:lang w:eastAsia="ru-RU"/>
        </w:rPr>
        <w:t>ого</w:t>
      </w:r>
      <w:r w:rsidR="00936BDA" w:rsidRPr="00C23603">
        <w:rPr>
          <w:rFonts w:ascii="Times New Roman" w:eastAsia="Times New Roman" w:hAnsi="Times New Roman" w:cs="Times New Roman"/>
          <w:color w:val="000000" w:themeColor="text1"/>
          <w:sz w:val="20"/>
          <w:szCs w:val="20"/>
          <w:lang w:eastAsia="ru-RU"/>
        </w:rPr>
        <w:t xml:space="preserve"> применены (применяются) международные санкции или санкции иностранных государств; </w:t>
      </w:r>
    </w:p>
    <w:p w14:paraId="47BCD5D0" w14:textId="68A19D0B" w:rsidR="00936BD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936BDA" w:rsidRPr="00C23603">
        <w:rPr>
          <w:rFonts w:ascii="Times New Roman" w:eastAsia="Times New Roman" w:hAnsi="Times New Roman" w:cs="Times New Roman"/>
          <w:color w:val="000000" w:themeColor="text1"/>
          <w:sz w:val="20"/>
          <w:szCs w:val="20"/>
          <w:lang w:eastAsia="ru-RU"/>
        </w:rPr>
        <w:t xml:space="preserve">.3.4. за отказ в установлении и поддержании деловых отношений с Клиентом и не возмещает Клиенту ущерб (расходы) и убытки, возникшие в этой связи; </w:t>
      </w:r>
    </w:p>
    <w:p w14:paraId="2710249B" w14:textId="33CFEC1E" w:rsidR="00936BD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936BDA" w:rsidRPr="00C23603">
        <w:rPr>
          <w:rFonts w:ascii="Times New Roman" w:eastAsia="Times New Roman" w:hAnsi="Times New Roman" w:cs="Times New Roman"/>
          <w:color w:val="000000" w:themeColor="text1"/>
          <w:sz w:val="20"/>
          <w:szCs w:val="20"/>
          <w:lang w:eastAsia="ru-RU"/>
        </w:rPr>
        <w:t xml:space="preserve">.3.5.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2B50E94C" w14:textId="46F6E8D9" w:rsidR="00936BD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936BDA" w:rsidRPr="00C23603">
        <w:rPr>
          <w:rFonts w:ascii="Times New Roman" w:eastAsia="Times New Roman" w:hAnsi="Times New Roman" w:cs="Times New Roman"/>
          <w:color w:val="000000" w:themeColor="text1"/>
          <w:sz w:val="20"/>
          <w:szCs w:val="20"/>
          <w:lang w:eastAsia="ru-RU"/>
        </w:rPr>
        <w:t xml:space="preserve">.3.6. если информация об изменении Договора и/или тарифов, опубликованная Брокером в порядке и в сроки, установленные Договором, не была получена и/или изучена и/или правильно понята Клиентом; </w:t>
      </w:r>
    </w:p>
    <w:p w14:paraId="4FFFDDA9" w14:textId="52210A7B" w:rsidR="00936BD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936BDA" w:rsidRPr="00C23603">
        <w:rPr>
          <w:rFonts w:ascii="Times New Roman" w:eastAsia="Times New Roman" w:hAnsi="Times New Roman" w:cs="Times New Roman"/>
          <w:color w:val="000000" w:themeColor="text1"/>
          <w:sz w:val="20"/>
          <w:szCs w:val="20"/>
          <w:lang w:eastAsia="ru-RU"/>
        </w:rPr>
        <w:t xml:space="preserve">.3.7. за последствия несвоевременного уведомления наследниками, законными представителями и иными лицами Брокера о безвестном отсутствии/смерти/объявлении умершим Клиента; </w:t>
      </w:r>
    </w:p>
    <w:p w14:paraId="7313DC93" w14:textId="7080E859" w:rsidR="00663C0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936BDA" w:rsidRPr="00C23603">
        <w:rPr>
          <w:rFonts w:ascii="Times New Roman" w:eastAsia="Times New Roman" w:hAnsi="Times New Roman" w:cs="Times New Roman"/>
          <w:color w:val="000000" w:themeColor="text1"/>
          <w:sz w:val="20"/>
          <w:szCs w:val="20"/>
          <w:lang w:eastAsia="ru-RU"/>
        </w:rPr>
        <w:t xml:space="preserve">.3.8. </w:t>
      </w:r>
      <w:r w:rsidR="00F1266A" w:rsidRPr="00C23603">
        <w:rPr>
          <w:rFonts w:ascii="Times New Roman" w:eastAsia="Times New Roman" w:hAnsi="Times New Roman" w:cs="Times New Roman"/>
          <w:color w:val="000000" w:themeColor="text1"/>
          <w:sz w:val="20"/>
          <w:szCs w:val="20"/>
          <w:lang w:eastAsia="ru-RU"/>
        </w:rPr>
        <w:t xml:space="preserve">за последствия несвоевременного уведомления Клиентом Брокера </w:t>
      </w:r>
      <w:r w:rsidR="00663C0A" w:rsidRPr="00C23603">
        <w:rPr>
          <w:rFonts w:ascii="Times New Roman" w:eastAsia="Times New Roman" w:hAnsi="Times New Roman" w:cs="Times New Roman"/>
          <w:color w:val="000000" w:themeColor="text1"/>
          <w:sz w:val="20"/>
          <w:szCs w:val="20"/>
          <w:lang w:eastAsia="ru-RU"/>
        </w:rPr>
        <w:t xml:space="preserve">об изменении </w:t>
      </w:r>
      <w:r w:rsidR="00F1266A" w:rsidRPr="00C23603">
        <w:rPr>
          <w:rFonts w:ascii="Times New Roman" w:eastAsia="Times New Roman" w:hAnsi="Times New Roman" w:cs="Times New Roman"/>
          <w:color w:val="000000" w:themeColor="text1"/>
          <w:sz w:val="20"/>
          <w:szCs w:val="20"/>
          <w:lang w:eastAsia="ru-RU"/>
        </w:rPr>
        <w:t xml:space="preserve">идентификационных и контактных данных Клиента; </w:t>
      </w:r>
      <w:r w:rsidR="00663C0A" w:rsidRPr="00C23603">
        <w:rPr>
          <w:rFonts w:ascii="Times New Roman" w:eastAsia="Times New Roman" w:hAnsi="Times New Roman" w:cs="Times New Roman"/>
          <w:color w:val="000000" w:themeColor="text1"/>
          <w:sz w:val="20"/>
          <w:szCs w:val="20"/>
          <w:lang w:eastAsia="ru-RU"/>
        </w:rPr>
        <w:t xml:space="preserve"> </w:t>
      </w:r>
    </w:p>
    <w:p w14:paraId="372022EA" w14:textId="74E3804A" w:rsidR="00663C0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47DB9" w:rsidRPr="00C23603">
        <w:rPr>
          <w:rFonts w:ascii="Times New Roman" w:eastAsia="Times New Roman" w:hAnsi="Times New Roman" w:cs="Times New Roman"/>
          <w:color w:val="000000" w:themeColor="text1"/>
          <w:sz w:val="20"/>
          <w:szCs w:val="20"/>
          <w:lang w:eastAsia="ru-RU"/>
        </w:rPr>
        <w:t xml:space="preserve">.3.9. </w:t>
      </w:r>
      <w:r w:rsidR="00663C0A" w:rsidRPr="00C23603">
        <w:rPr>
          <w:rFonts w:ascii="Times New Roman" w:eastAsia="Times New Roman" w:hAnsi="Times New Roman" w:cs="Times New Roman"/>
          <w:color w:val="000000" w:themeColor="text1"/>
          <w:sz w:val="20"/>
          <w:szCs w:val="20"/>
          <w:lang w:eastAsia="ru-RU"/>
        </w:rPr>
        <w:t>за действия</w:t>
      </w:r>
      <w:r w:rsidR="00647DB9" w:rsidRPr="00C23603">
        <w:rPr>
          <w:rFonts w:ascii="Times New Roman" w:eastAsia="Times New Roman" w:hAnsi="Times New Roman" w:cs="Times New Roman"/>
          <w:color w:val="000000" w:themeColor="text1"/>
          <w:sz w:val="20"/>
          <w:szCs w:val="20"/>
          <w:lang w:eastAsia="ru-RU"/>
        </w:rPr>
        <w:t>/</w:t>
      </w:r>
      <w:r w:rsidR="00663C0A" w:rsidRPr="00C23603">
        <w:rPr>
          <w:rFonts w:ascii="Times New Roman" w:eastAsia="Times New Roman" w:hAnsi="Times New Roman" w:cs="Times New Roman"/>
          <w:color w:val="000000" w:themeColor="text1"/>
          <w:sz w:val="20"/>
          <w:szCs w:val="20"/>
          <w:lang w:eastAsia="ru-RU"/>
        </w:rPr>
        <w:t xml:space="preserve">бездействия любых третьих лиц (включая эмитентов финансовых инструментов, иностранные расчетные организации, зарубежные глобальные </w:t>
      </w:r>
      <w:proofErr w:type="spellStart"/>
      <w:r w:rsidR="00663C0A" w:rsidRPr="00C23603">
        <w:rPr>
          <w:rFonts w:ascii="Times New Roman" w:eastAsia="Times New Roman" w:hAnsi="Times New Roman" w:cs="Times New Roman"/>
          <w:color w:val="000000" w:themeColor="text1"/>
          <w:sz w:val="20"/>
          <w:szCs w:val="20"/>
          <w:lang w:eastAsia="ru-RU"/>
        </w:rPr>
        <w:t>кастодианы</w:t>
      </w:r>
      <w:proofErr w:type="spellEnd"/>
      <w:r w:rsidR="00663C0A" w:rsidRPr="00C23603">
        <w:rPr>
          <w:rFonts w:ascii="Times New Roman" w:eastAsia="Times New Roman" w:hAnsi="Times New Roman" w:cs="Times New Roman"/>
          <w:color w:val="000000" w:themeColor="text1"/>
          <w:sz w:val="20"/>
          <w:szCs w:val="20"/>
          <w:lang w:eastAsia="ru-RU"/>
        </w:rPr>
        <w:t xml:space="preserve"> (если применимо), организаторы торгов (если применимо), клиринговые организации (если применимо), контрагентов по сделкам и ины</w:t>
      </w:r>
      <w:r w:rsidR="00647DB9" w:rsidRPr="00C23603">
        <w:rPr>
          <w:rFonts w:ascii="Times New Roman" w:eastAsia="Times New Roman" w:hAnsi="Times New Roman" w:cs="Times New Roman"/>
          <w:color w:val="000000" w:themeColor="text1"/>
          <w:sz w:val="20"/>
          <w:szCs w:val="20"/>
          <w:lang w:eastAsia="ru-RU"/>
        </w:rPr>
        <w:t>х</w:t>
      </w:r>
      <w:r w:rsidR="00663C0A" w:rsidRPr="00C23603">
        <w:rPr>
          <w:rFonts w:ascii="Times New Roman" w:eastAsia="Times New Roman" w:hAnsi="Times New Roman" w:cs="Times New Roman"/>
          <w:color w:val="000000" w:themeColor="text1"/>
          <w:sz w:val="20"/>
          <w:szCs w:val="20"/>
          <w:lang w:eastAsia="ru-RU"/>
        </w:rPr>
        <w:t xml:space="preserve"> лиц</w:t>
      </w:r>
      <w:r w:rsidR="00647DB9" w:rsidRPr="00C23603">
        <w:rPr>
          <w:rFonts w:ascii="Times New Roman" w:eastAsia="Times New Roman" w:hAnsi="Times New Roman" w:cs="Times New Roman"/>
          <w:color w:val="000000" w:themeColor="text1"/>
          <w:sz w:val="20"/>
          <w:szCs w:val="20"/>
          <w:lang w:eastAsia="ru-RU"/>
        </w:rPr>
        <w:t>)</w:t>
      </w:r>
      <w:r w:rsidR="00663C0A" w:rsidRPr="00C23603">
        <w:rPr>
          <w:rFonts w:ascii="Times New Roman" w:eastAsia="Times New Roman" w:hAnsi="Times New Roman" w:cs="Times New Roman"/>
          <w:color w:val="000000" w:themeColor="text1"/>
          <w:sz w:val="20"/>
          <w:szCs w:val="20"/>
          <w:lang w:eastAsia="ru-RU"/>
        </w:rPr>
        <w:t>, с которыми Брокер вступает в правоотношения в целях исполнения обязательств по Договору</w:t>
      </w:r>
      <w:r w:rsidR="00E707FF" w:rsidRPr="00C23603">
        <w:rPr>
          <w:rFonts w:ascii="Times New Roman" w:eastAsia="Times New Roman" w:hAnsi="Times New Roman" w:cs="Times New Roman"/>
          <w:color w:val="000000" w:themeColor="text1"/>
          <w:sz w:val="20"/>
          <w:szCs w:val="20"/>
          <w:lang w:eastAsia="ru-RU"/>
        </w:rPr>
        <w:t xml:space="preserve">, в том числе </w:t>
      </w:r>
      <w:r w:rsidR="008C700F" w:rsidRPr="00C23603">
        <w:rPr>
          <w:rFonts w:ascii="Times New Roman" w:eastAsia="Times New Roman" w:hAnsi="Times New Roman" w:cs="Times New Roman"/>
          <w:color w:val="000000" w:themeColor="text1"/>
          <w:sz w:val="20"/>
          <w:szCs w:val="20"/>
          <w:lang w:eastAsia="ru-RU"/>
        </w:rPr>
        <w:t xml:space="preserve">лимиты, ограничения и дополнительное вознаграждение, установленные третьими лицами, или </w:t>
      </w:r>
      <w:r w:rsidR="00E707FF" w:rsidRPr="00C23603">
        <w:rPr>
          <w:rFonts w:ascii="Times New Roman" w:eastAsia="Times New Roman" w:hAnsi="Times New Roman" w:cs="Times New Roman"/>
          <w:color w:val="000000" w:themeColor="text1"/>
          <w:sz w:val="20"/>
          <w:szCs w:val="20"/>
          <w:lang w:eastAsia="ru-RU"/>
        </w:rPr>
        <w:t>за отказ третьих лиц в проведении операции/сделки</w:t>
      </w:r>
      <w:r w:rsidR="00647DB9" w:rsidRPr="00C23603">
        <w:rPr>
          <w:rFonts w:ascii="Times New Roman" w:eastAsia="Times New Roman" w:hAnsi="Times New Roman" w:cs="Times New Roman"/>
          <w:color w:val="000000" w:themeColor="text1"/>
          <w:sz w:val="20"/>
          <w:szCs w:val="20"/>
          <w:lang w:eastAsia="ru-RU"/>
        </w:rPr>
        <w:t>;</w:t>
      </w:r>
    </w:p>
    <w:p w14:paraId="36C0E247" w14:textId="4148E4F3" w:rsidR="00F468CD"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47DB9" w:rsidRPr="00C23603">
        <w:rPr>
          <w:rFonts w:ascii="Times New Roman" w:eastAsia="Times New Roman" w:hAnsi="Times New Roman" w:cs="Times New Roman"/>
          <w:color w:val="000000" w:themeColor="text1"/>
          <w:sz w:val="20"/>
          <w:szCs w:val="20"/>
          <w:lang w:eastAsia="ru-RU"/>
        </w:rPr>
        <w:t xml:space="preserve">.3.10. </w:t>
      </w:r>
      <w:r w:rsidR="00F468CD" w:rsidRPr="00C23603">
        <w:rPr>
          <w:rFonts w:ascii="Times New Roman" w:eastAsia="Times New Roman" w:hAnsi="Times New Roman" w:cs="Times New Roman"/>
          <w:color w:val="000000" w:themeColor="text1"/>
          <w:sz w:val="20"/>
          <w:szCs w:val="20"/>
          <w:lang w:eastAsia="ru-RU"/>
        </w:rPr>
        <w:t>за убытки, причиненные Клиенту в результате ограничения совершения операций/сделок с финансовыми инструментами Клиента на основании решений/действий уполномоченных органов/лиц, а также за убытки, причиненные Клиенту в результате изъятия третьими лицами финансовых инструментов Клиента в порядке и случаях, предусмотренных законодательством Р</w:t>
      </w:r>
      <w:r w:rsidR="00F52524" w:rsidRPr="00C23603">
        <w:rPr>
          <w:rFonts w:ascii="Times New Roman" w:eastAsia="Times New Roman" w:hAnsi="Times New Roman" w:cs="Times New Roman"/>
          <w:color w:val="000000" w:themeColor="text1"/>
          <w:sz w:val="20"/>
          <w:szCs w:val="20"/>
          <w:lang w:eastAsia="ru-RU"/>
        </w:rPr>
        <w:t xml:space="preserve">еспублики </w:t>
      </w:r>
      <w:r w:rsidR="00F468CD" w:rsidRPr="00C23603">
        <w:rPr>
          <w:rFonts w:ascii="Times New Roman" w:eastAsia="Times New Roman" w:hAnsi="Times New Roman" w:cs="Times New Roman"/>
          <w:color w:val="000000" w:themeColor="text1"/>
          <w:sz w:val="20"/>
          <w:szCs w:val="20"/>
          <w:lang w:eastAsia="ru-RU"/>
        </w:rPr>
        <w:t>К</w:t>
      </w:r>
      <w:r w:rsidR="00F52524" w:rsidRPr="00C23603">
        <w:rPr>
          <w:rFonts w:ascii="Times New Roman" w:eastAsia="Times New Roman" w:hAnsi="Times New Roman" w:cs="Times New Roman"/>
          <w:color w:val="000000" w:themeColor="text1"/>
          <w:sz w:val="20"/>
          <w:szCs w:val="20"/>
          <w:lang w:eastAsia="ru-RU"/>
        </w:rPr>
        <w:t>азахстан и/или иностранного государства</w:t>
      </w:r>
      <w:r w:rsidR="00F468CD" w:rsidRPr="00C23603">
        <w:rPr>
          <w:rFonts w:ascii="Times New Roman" w:eastAsia="Times New Roman" w:hAnsi="Times New Roman" w:cs="Times New Roman"/>
          <w:color w:val="000000" w:themeColor="text1"/>
          <w:sz w:val="20"/>
          <w:szCs w:val="20"/>
          <w:lang w:eastAsia="ru-RU"/>
        </w:rPr>
        <w:t>. Ответственность в таких случаях несет орган/лицо, принявшее такие решения;</w:t>
      </w:r>
    </w:p>
    <w:p w14:paraId="26424A30" w14:textId="7AFC3C63" w:rsidR="00F468CD"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F468CD" w:rsidRPr="00C23603">
        <w:rPr>
          <w:rFonts w:ascii="Times New Roman" w:eastAsia="Times New Roman" w:hAnsi="Times New Roman" w:cs="Times New Roman"/>
          <w:color w:val="000000" w:themeColor="text1"/>
          <w:sz w:val="20"/>
          <w:szCs w:val="20"/>
          <w:lang w:eastAsia="ru-RU"/>
        </w:rPr>
        <w:t xml:space="preserve">.3.11. </w:t>
      </w:r>
      <w:r w:rsidR="00663C0A" w:rsidRPr="00C23603">
        <w:rPr>
          <w:rFonts w:ascii="Times New Roman" w:eastAsia="Times New Roman" w:hAnsi="Times New Roman" w:cs="Times New Roman"/>
          <w:color w:val="000000" w:themeColor="text1"/>
          <w:sz w:val="20"/>
          <w:szCs w:val="20"/>
          <w:lang w:eastAsia="ru-RU"/>
        </w:rPr>
        <w:t xml:space="preserve">за результат последующего применения Клиентом ранее предоставленных Брокером услуг (консультации, анализы, отчеты, торговые идеи, рекомендации и прочие результаты оказываемых по Договору или дополнительным соглашениям к нему услуг). Клиент использует результат </w:t>
      </w:r>
      <w:r w:rsidR="00647DB9" w:rsidRPr="00C23603">
        <w:rPr>
          <w:rFonts w:ascii="Times New Roman" w:eastAsia="Times New Roman" w:hAnsi="Times New Roman" w:cs="Times New Roman"/>
          <w:color w:val="000000" w:themeColor="text1"/>
          <w:sz w:val="20"/>
          <w:szCs w:val="20"/>
          <w:lang w:eastAsia="ru-RU"/>
        </w:rPr>
        <w:t>У</w:t>
      </w:r>
      <w:r w:rsidR="00663C0A" w:rsidRPr="00C23603">
        <w:rPr>
          <w:rFonts w:ascii="Times New Roman" w:eastAsia="Times New Roman" w:hAnsi="Times New Roman" w:cs="Times New Roman"/>
          <w:color w:val="000000" w:themeColor="text1"/>
          <w:sz w:val="20"/>
          <w:szCs w:val="20"/>
          <w:lang w:eastAsia="ru-RU"/>
        </w:rPr>
        <w:t>слуг под свою ответственность</w:t>
      </w:r>
      <w:r w:rsidR="00647DB9" w:rsidRPr="00C23603">
        <w:rPr>
          <w:rFonts w:ascii="Times New Roman" w:eastAsia="Times New Roman" w:hAnsi="Times New Roman" w:cs="Times New Roman"/>
          <w:color w:val="000000" w:themeColor="text1"/>
          <w:sz w:val="20"/>
          <w:szCs w:val="20"/>
          <w:lang w:eastAsia="ru-RU"/>
        </w:rPr>
        <w:t xml:space="preserve"> и собственный риск</w:t>
      </w:r>
      <w:r w:rsidR="00F468CD" w:rsidRPr="00C23603">
        <w:rPr>
          <w:rFonts w:ascii="Times New Roman" w:eastAsia="Times New Roman" w:hAnsi="Times New Roman" w:cs="Times New Roman"/>
          <w:color w:val="000000" w:themeColor="text1"/>
          <w:sz w:val="20"/>
          <w:szCs w:val="20"/>
          <w:lang w:eastAsia="ru-RU"/>
        </w:rPr>
        <w:t xml:space="preserve">; </w:t>
      </w:r>
    </w:p>
    <w:p w14:paraId="27514CDF" w14:textId="77777777" w:rsidR="00E40E96"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F468CD" w:rsidRPr="00C23603">
        <w:rPr>
          <w:rFonts w:ascii="Times New Roman" w:eastAsia="Times New Roman" w:hAnsi="Times New Roman" w:cs="Times New Roman"/>
          <w:color w:val="000000" w:themeColor="text1"/>
          <w:sz w:val="20"/>
          <w:szCs w:val="20"/>
          <w:lang w:eastAsia="ru-RU"/>
        </w:rPr>
        <w:t xml:space="preserve">.3.12. исполнение </w:t>
      </w:r>
      <w:bookmarkStart w:id="12" w:name="_Hlk144972899"/>
      <w:r w:rsidR="00F468CD" w:rsidRPr="00C23603">
        <w:rPr>
          <w:rFonts w:ascii="Times New Roman" w:eastAsia="Times New Roman" w:hAnsi="Times New Roman" w:cs="Times New Roman"/>
          <w:color w:val="000000" w:themeColor="text1"/>
          <w:sz w:val="20"/>
          <w:szCs w:val="20"/>
          <w:lang w:eastAsia="ru-RU"/>
        </w:rPr>
        <w:t>приказа/заказа Клиента</w:t>
      </w:r>
      <w:bookmarkEnd w:id="12"/>
      <w:r w:rsidR="00F468CD" w:rsidRPr="00C23603">
        <w:rPr>
          <w:rFonts w:ascii="Times New Roman" w:eastAsia="Times New Roman" w:hAnsi="Times New Roman" w:cs="Times New Roman"/>
          <w:color w:val="000000" w:themeColor="text1"/>
          <w:sz w:val="20"/>
          <w:szCs w:val="20"/>
          <w:lang w:eastAsia="ru-RU"/>
        </w:rPr>
        <w:t>, если ошибку в приказе/заказе совершил Клиент, а также за неисполнение или ненадлежащее исполнение обязательств по Договору, возникших в результате неясных, неполных или неточных инструкций Клиента, либо третьих лиц и по другим причинам, независящим от Брокера</w:t>
      </w:r>
      <w:r w:rsidR="00E707FF" w:rsidRPr="00C23603">
        <w:rPr>
          <w:rFonts w:ascii="Times New Roman" w:eastAsia="Times New Roman" w:hAnsi="Times New Roman" w:cs="Times New Roman"/>
          <w:color w:val="000000" w:themeColor="text1"/>
          <w:sz w:val="20"/>
          <w:szCs w:val="20"/>
          <w:lang w:eastAsia="ru-RU"/>
        </w:rPr>
        <w:t xml:space="preserve">; </w:t>
      </w:r>
    </w:p>
    <w:p w14:paraId="6B8CBE43" w14:textId="64581272" w:rsidR="00777BC8"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E707FF" w:rsidRPr="00C23603">
        <w:rPr>
          <w:rFonts w:ascii="Times New Roman" w:eastAsia="Times New Roman" w:hAnsi="Times New Roman" w:cs="Times New Roman"/>
          <w:color w:val="000000" w:themeColor="text1"/>
          <w:sz w:val="20"/>
          <w:szCs w:val="20"/>
          <w:lang w:eastAsia="ru-RU"/>
        </w:rPr>
        <w:t>.3.13. дополнительные расходы/убытки Клиента, связанные с конвертацией денег Клиента в случае и порядке, предусмотренных пункт</w:t>
      </w:r>
      <w:r w:rsidR="00BB6B01" w:rsidRPr="00C23603">
        <w:rPr>
          <w:rFonts w:ascii="Times New Roman" w:eastAsia="Times New Roman" w:hAnsi="Times New Roman" w:cs="Times New Roman"/>
          <w:color w:val="000000" w:themeColor="text1"/>
          <w:sz w:val="20"/>
          <w:szCs w:val="20"/>
          <w:lang w:eastAsia="ru-RU"/>
        </w:rPr>
        <w:t>ами</w:t>
      </w:r>
      <w:r w:rsidR="00E707FF" w:rsidRPr="00C23603">
        <w:rPr>
          <w:rFonts w:ascii="Times New Roman" w:eastAsia="Times New Roman" w:hAnsi="Times New Roman" w:cs="Times New Roman"/>
          <w:color w:val="000000" w:themeColor="text1"/>
          <w:sz w:val="20"/>
          <w:szCs w:val="20"/>
          <w:lang w:eastAsia="ru-RU"/>
        </w:rPr>
        <w:t xml:space="preserve"> 3.5. </w:t>
      </w:r>
      <w:r w:rsidR="00BB6B01" w:rsidRPr="00C23603">
        <w:rPr>
          <w:rFonts w:ascii="Times New Roman" w:eastAsia="Times New Roman" w:hAnsi="Times New Roman" w:cs="Times New Roman"/>
          <w:color w:val="000000" w:themeColor="text1"/>
          <w:sz w:val="20"/>
          <w:szCs w:val="20"/>
          <w:lang w:eastAsia="ru-RU"/>
        </w:rPr>
        <w:t xml:space="preserve">и 7.6. </w:t>
      </w:r>
      <w:r w:rsidR="00E707FF" w:rsidRPr="00C23603">
        <w:rPr>
          <w:rFonts w:ascii="Times New Roman" w:eastAsia="Times New Roman" w:hAnsi="Times New Roman" w:cs="Times New Roman"/>
          <w:color w:val="000000" w:themeColor="text1"/>
          <w:sz w:val="20"/>
          <w:szCs w:val="20"/>
          <w:lang w:eastAsia="ru-RU"/>
        </w:rPr>
        <w:t>Договора</w:t>
      </w:r>
      <w:r w:rsidR="00777BC8" w:rsidRPr="00C23603">
        <w:rPr>
          <w:rFonts w:ascii="Times New Roman" w:eastAsia="Times New Roman" w:hAnsi="Times New Roman" w:cs="Times New Roman"/>
          <w:color w:val="000000" w:themeColor="text1"/>
          <w:sz w:val="20"/>
          <w:szCs w:val="20"/>
          <w:lang w:eastAsia="ru-RU"/>
        </w:rPr>
        <w:t xml:space="preserve">; </w:t>
      </w:r>
    </w:p>
    <w:p w14:paraId="07E6A29A" w14:textId="77777777" w:rsidR="00255E48"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777BC8" w:rsidRPr="00C23603">
        <w:rPr>
          <w:rFonts w:ascii="Times New Roman" w:eastAsia="Times New Roman" w:hAnsi="Times New Roman" w:cs="Times New Roman"/>
          <w:color w:val="000000" w:themeColor="text1"/>
          <w:sz w:val="20"/>
          <w:szCs w:val="20"/>
          <w:lang w:eastAsia="ru-RU"/>
        </w:rPr>
        <w:t>.3.14. неисполнение своих обязательств перед Клиентом, если исполнение обязательств зависит от определенных действий третьей стороны, а также, если невыполнение или несвоевременное выполнение связано с тем, что третья сторона не может, либо отказывается совершить необходимые действия, совершает их с нарушениями установленного порядка или недоступна для Брокера</w:t>
      </w:r>
      <w:r w:rsidR="00255E48">
        <w:rPr>
          <w:rFonts w:ascii="Times New Roman" w:eastAsia="Times New Roman" w:hAnsi="Times New Roman" w:cs="Times New Roman"/>
          <w:color w:val="000000" w:themeColor="text1"/>
          <w:sz w:val="20"/>
          <w:szCs w:val="20"/>
          <w:lang w:eastAsia="ru-RU"/>
        </w:rPr>
        <w:t xml:space="preserve">; </w:t>
      </w:r>
    </w:p>
    <w:p w14:paraId="243595DD" w14:textId="77777777" w:rsidR="00507F24" w:rsidRDefault="00255E48" w:rsidP="006942E3">
      <w:pPr>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8.3.15. за исполнение приказа/заказа в случаях, когда подпись Клиента/уполномоченного представителя Клиента на приказе/заказе визуально соответствует по внешним признакам </w:t>
      </w:r>
      <w:r w:rsidRPr="00255E48">
        <w:rPr>
          <w:rFonts w:ascii="Times New Roman" w:eastAsia="Times New Roman" w:hAnsi="Times New Roman" w:cs="Times New Roman"/>
          <w:color w:val="000000" w:themeColor="text1"/>
          <w:sz w:val="20"/>
          <w:szCs w:val="20"/>
          <w:lang w:eastAsia="ru-RU"/>
        </w:rPr>
        <w:t>подписи Клиента/уполномоченного представителя Клиента на имеющихся у Брокера документах Клиента</w:t>
      </w:r>
      <w:r w:rsidR="005330A8" w:rsidRPr="00C23603">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 xml:space="preserve"> Стороны устанавливают, что визуальное соответствие по внешним признакам подписей на приказе/заказе </w:t>
      </w:r>
      <w:r w:rsidRPr="00255E48">
        <w:rPr>
          <w:rFonts w:ascii="Times New Roman" w:eastAsia="Times New Roman" w:hAnsi="Times New Roman" w:cs="Times New Roman"/>
          <w:color w:val="000000" w:themeColor="text1"/>
          <w:sz w:val="20"/>
          <w:szCs w:val="20"/>
          <w:lang w:eastAsia="ru-RU"/>
        </w:rPr>
        <w:t>образц</w:t>
      </w:r>
      <w:r>
        <w:rPr>
          <w:rFonts w:ascii="Times New Roman" w:eastAsia="Times New Roman" w:hAnsi="Times New Roman" w:cs="Times New Roman"/>
          <w:color w:val="000000" w:themeColor="text1"/>
          <w:sz w:val="20"/>
          <w:szCs w:val="20"/>
          <w:lang w:eastAsia="ru-RU"/>
        </w:rPr>
        <w:t>ам</w:t>
      </w:r>
      <w:r w:rsidRPr="00255E48">
        <w:rPr>
          <w:rFonts w:ascii="Times New Roman" w:eastAsia="Times New Roman" w:hAnsi="Times New Roman" w:cs="Times New Roman"/>
          <w:color w:val="000000" w:themeColor="text1"/>
          <w:sz w:val="20"/>
          <w:szCs w:val="20"/>
          <w:lang w:eastAsia="ru-RU"/>
        </w:rPr>
        <w:t xml:space="preserve"> подписи Клиента/уполномоченного представителя Клиента на имеющихся у Брокера документах Клиента</w:t>
      </w:r>
      <w:r>
        <w:rPr>
          <w:rFonts w:ascii="Times New Roman" w:eastAsia="Times New Roman" w:hAnsi="Times New Roman" w:cs="Times New Roman"/>
          <w:color w:val="000000" w:themeColor="text1"/>
          <w:sz w:val="20"/>
          <w:szCs w:val="20"/>
          <w:lang w:eastAsia="ru-RU"/>
        </w:rPr>
        <w:t xml:space="preserve">, </w:t>
      </w:r>
      <w:r w:rsidR="00507F24">
        <w:rPr>
          <w:rFonts w:ascii="Times New Roman" w:eastAsia="Times New Roman" w:hAnsi="Times New Roman" w:cs="Times New Roman"/>
          <w:color w:val="000000" w:themeColor="text1"/>
          <w:sz w:val="20"/>
          <w:szCs w:val="20"/>
          <w:lang w:eastAsia="ru-RU"/>
        </w:rPr>
        <w:t xml:space="preserve">считается подтверждением их подлинности; </w:t>
      </w:r>
    </w:p>
    <w:p w14:paraId="432319E6" w14:textId="1711859A" w:rsidR="00E707FF" w:rsidRPr="00C23603" w:rsidRDefault="00507F24" w:rsidP="006942E3">
      <w:pPr>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8.3.16. за ущерб и любые убытки, причиненные Клиенту представителями Клиента, в случае если прекращение полномочий указанных лиц не было своевременно документально подтверждено Брокеру путем предоставления соответствующих документов.</w:t>
      </w:r>
      <w:r w:rsidR="00E707FF" w:rsidRPr="00C23603">
        <w:rPr>
          <w:rFonts w:ascii="Times New Roman" w:eastAsia="Times New Roman" w:hAnsi="Times New Roman" w:cs="Times New Roman"/>
          <w:color w:val="000000" w:themeColor="text1"/>
          <w:sz w:val="20"/>
          <w:szCs w:val="20"/>
          <w:lang w:eastAsia="ru-RU"/>
        </w:rPr>
        <w:t xml:space="preserve"> </w:t>
      </w:r>
    </w:p>
    <w:p w14:paraId="568F0240" w14:textId="79ADE369" w:rsidR="00663C0A"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47DB9" w:rsidRPr="00C23603">
        <w:rPr>
          <w:rFonts w:ascii="Times New Roman" w:eastAsia="Times New Roman" w:hAnsi="Times New Roman" w:cs="Times New Roman"/>
          <w:color w:val="000000" w:themeColor="text1"/>
          <w:sz w:val="20"/>
          <w:szCs w:val="20"/>
          <w:lang w:eastAsia="ru-RU"/>
        </w:rPr>
        <w:t>.4. Клиент несет ответственность за:</w:t>
      </w:r>
    </w:p>
    <w:p w14:paraId="0E4702B8" w14:textId="3F092CBC" w:rsidR="00647DB9"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47DB9" w:rsidRPr="00C23603">
        <w:rPr>
          <w:rFonts w:ascii="Times New Roman" w:eastAsia="Times New Roman" w:hAnsi="Times New Roman" w:cs="Times New Roman"/>
          <w:color w:val="000000" w:themeColor="text1"/>
          <w:sz w:val="20"/>
          <w:szCs w:val="20"/>
          <w:lang w:eastAsia="ru-RU"/>
        </w:rPr>
        <w:t xml:space="preserve">.4.1. раскрытие конфиденциальной информации о Брокере, ставшей известной Клиенту в связи с заключением и исполнением Договора, в полном объеме причиненных Брокеру убытков вследствие раскрытия такой информации; </w:t>
      </w:r>
    </w:p>
    <w:p w14:paraId="6B82F076" w14:textId="29055972" w:rsidR="00647DB9"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47DB9" w:rsidRPr="00C23603">
        <w:rPr>
          <w:rFonts w:ascii="Times New Roman" w:eastAsia="Times New Roman" w:hAnsi="Times New Roman" w:cs="Times New Roman"/>
          <w:color w:val="000000" w:themeColor="text1"/>
          <w:sz w:val="20"/>
          <w:szCs w:val="20"/>
          <w:lang w:eastAsia="ru-RU"/>
        </w:rPr>
        <w:t xml:space="preserve">.4.2. </w:t>
      </w:r>
      <w:r w:rsidR="00E707FF" w:rsidRPr="00C23603">
        <w:rPr>
          <w:rFonts w:ascii="Times New Roman" w:eastAsia="Times New Roman" w:hAnsi="Times New Roman" w:cs="Times New Roman"/>
          <w:color w:val="000000" w:themeColor="text1"/>
          <w:sz w:val="20"/>
          <w:szCs w:val="20"/>
          <w:lang w:eastAsia="ru-RU"/>
        </w:rPr>
        <w:t>разглашение любым третьим лицам своих идентификационных и контактных данных, сведений, составляющих коммерческую/банковскую тайну, иных конфиденциальных сведений, предназначенных для получения услуг в рамках Договора (включая, но не ограничиваясь: номер лицевого (субсчета)/банковского счета, номер и иные реквизиты платежной карточки, ПИН-код, пароли и пр.), в полном объеме причиненных Клиенту/Брокеру убытков;</w:t>
      </w:r>
    </w:p>
    <w:p w14:paraId="58C15558" w14:textId="74DCA8D8" w:rsidR="00647DB9"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647DB9" w:rsidRPr="00C23603">
        <w:rPr>
          <w:rFonts w:ascii="Times New Roman" w:eastAsia="Times New Roman" w:hAnsi="Times New Roman" w:cs="Times New Roman"/>
          <w:color w:val="000000" w:themeColor="text1"/>
          <w:sz w:val="20"/>
          <w:szCs w:val="20"/>
          <w:lang w:eastAsia="ru-RU"/>
        </w:rPr>
        <w:t xml:space="preserve">.4.3. </w:t>
      </w:r>
      <w:r w:rsidR="00E707FF" w:rsidRPr="00C23603">
        <w:rPr>
          <w:rFonts w:ascii="Times New Roman" w:eastAsia="Times New Roman" w:hAnsi="Times New Roman" w:cs="Times New Roman"/>
          <w:color w:val="000000" w:themeColor="text1"/>
          <w:sz w:val="20"/>
          <w:szCs w:val="20"/>
          <w:lang w:eastAsia="ru-RU"/>
        </w:rPr>
        <w:t>неисполнение/ненадлежащее исполнение Клиентом условий Договора</w:t>
      </w:r>
      <w:r w:rsidR="00777BC8" w:rsidRPr="00C23603">
        <w:rPr>
          <w:rFonts w:ascii="Times New Roman" w:eastAsia="Times New Roman" w:hAnsi="Times New Roman" w:cs="Times New Roman"/>
          <w:color w:val="000000" w:themeColor="text1"/>
          <w:sz w:val="20"/>
          <w:szCs w:val="20"/>
          <w:lang w:eastAsia="ru-RU"/>
        </w:rPr>
        <w:t>, Регламента и/или Правил,</w:t>
      </w:r>
      <w:r w:rsidR="00E707FF" w:rsidRPr="00C23603">
        <w:rPr>
          <w:rFonts w:ascii="Times New Roman" w:eastAsia="Times New Roman" w:hAnsi="Times New Roman" w:cs="Times New Roman"/>
          <w:color w:val="000000" w:themeColor="text1"/>
          <w:sz w:val="20"/>
          <w:szCs w:val="20"/>
          <w:lang w:eastAsia="ru-RU"/>
        </w:rPr>
        <w:t xml:space="preserve"> и/или требований законодательства Республики Казахстан</w:t>
      </w:r>
      <w:r w:rsidR="00777BC8" w:rsidRPr="00C23603">
        <w:rPr>
          <w:rFonts w:ascii="Times New Roman" w:eastAsia="Times New Roman" w:hAnsi="Times New Roman" w:cs="Times New Roman"/>
          <w:color w:val="000000" w:themeColor="text1"/>
          <w:sz w:val="20"/>
          <w:szCs w:val="20"/>
          <w:lang w:eastAsia="ru-RU"/>
        </w:rPr>
        <w:t>,</w:t>
      </w:r>
      <w:r w:rsidR="005330A8" w:rsidRPr="00C23603">
        <w:rPr>
          <w:rFonts w:ascii="Times New Roman" w:hAnsi="Times New Roman" w:cs="Times New Roman"/>
        </w:rPr>
        <w:t xml:space="preserve"> </w:t>
      </w:r>
      <w:r w:rsidR="00777BC8" w:rsidRPr="00C23603">
        <w:rPr>
          <w:rFonts w:ascii="Times New Roman" w:hAnsi="Times New Roman" w:cs="Times New Roman"/>
        </w:rPr>
        <w:t xml:space="preserve">- </w:t>
      </w:r>
      <w:r w:rsidR="005330A8" w:rsidRPr="00C23603">
        <w:rPr>
          <w:rFonts w:ascii="Times New Roman" w:eastAsia="Times New Roman" w:hAnsi="Times New Roman" w:cs="Times New Roman"/>
          <w:color w:val="000000" w:themeColor="text1"/>
          <w:sz w:val="20"/>
          <w:szCs w:val="20"/>
          <w:lang w:eastAsia="ru-RU"/>
        </w:rPr>
        <w:t>в полном объеме причиненных Клиенту/Брокеру убытков</w:t>
      </w:r>
      <w:r w:rsidR="00E707FF" w:rsidRPr="00C23603">
        <w:rPr>
          <w:rFonts w:ascii="Times New Roman" w:eastAsia="Times New Roman" w:hAnsi="Times New Roman" w:cs="Times New Roman"/>
          <w:color w:val="000000" w:themeColor="text1"/>
          <w:sz w:val="20"/>
          <w:szCs w:val="20"/>
          <w:lang w:eastAsia="ru-RU"/>
        </w:rPr>
        <w:t xml:space="preserve">. </w:t>
      </w:r>
      <w:proofErr w:type="gramStart"/>
      <w:r w:rsidR="00E707FF" w:rsidRPr="00C23603">
        <w:rPr>
          <w:rFonts w:ascii="Times New Roman" w:eastAsia="Times New Roman" w:hAnsi="Times New Roman" w:cs="Times New Roman"/>
          <w:color w:val="000000" w:themeColor="text1"/>
          <w:sz w:val="20"/>
          <w:szCs w:val="20"/>
          <w:lang w:eastAsia="ru-RU"/>
        </w:rPr>
        <w:lastRenderedPageBreak/>
        <w:t>При этом,</w:t>
      </w:r>
      <w:proofErr w:type="gramEnd"/>
      <w:r w:rsidR="00E707FF" w:rsidRPr="00C23603">
        <w:rPr>
          <w:rFonts w:ascii="Times New Roman" w:eastAsia="Times New Roman" w:hAnsi="Times New Roman" w:cs="Times New Roman"/>
          <w:color w:val="000000" w:themeColor="text1"/>
          <w:sz w:val="20"/>
          <w:szCs w:val="20"/>
          <w:lang w:eastAsia="ru-RU"/>
        </w:rPr>
        <w:t xml:space="preserve"> Брокер вправе приостановить полностью или частично оказание </w:t>
      </w:r>
      <w:r w:rsidR="005330A8" w:rsidRPr="00C23603">
        <w:rPr>
          <w:rFonts w:ascii="Times New Roman" w:eastAsia="Times New Roman" w:hAnsi="Times New Roman" w:cs="Times New Roman"/>
          <w:color w:val="000000" w:themeColor="text1"/>
          <w:sz w:val="20"/>
          <w:szCs w:val="20"/>
          <w:lang w:eastAsia="ru-RU"/>
        </w:rPr>
        <w:t>У</w:t>
      </w:r>
      <w:r w:rsidR="00E707FF" w:rsidRPr="00C23603">
        <w:rPr>
          <w:rFonts w:ascii="Times New Roman" w:eastAsia="Times New Roman" w:hAnsi="Times New Roman" w:cs="Times New Roman"/>
          <w:color w:val="000000" w:themeColor="text1"/>
          <w:sz w:val="20"/>
          <w:szCs w:val="20"/>
          <w:lang w:eastAsia="ru-RU"/>
        </w:rPr>
        <w:t xml:space="preserve">слуг по Договору до полного исполнения Клиентом своих обязательств;  </w:t>
      </w:r>
    </w:p>
    <w:p w14:paraId="7E900B9A" w14:textId="359BE04D" w:rsidR="00F468CD" w:rsidRPr="00C23603" w:rsidRDefault="00AB5490" w:rsidP="006942E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F468CD" w:rsidRPr="00C23603">
        <w:rPr>
          <w:rFonts w:ascii="Times New Roman" w:eastAsia="Times New Roman" w:hAnsi="Times New Roman" w:cs="Times New Roman"/>
          <w:color w:val="000000" w:themeColor="text1"/>
          <w:sz w:val="20"/>
          <w:szCs w:val="20"/>
          <w:lang w:eastAsia="ru-RU"/>
        </w:rPr>
        <w:t xml:space="preserve">.4.4. </w:t>
      </w:r>
      <w:r w:rsidR="00E707FF" w:rsidRPr="00C23603">
        <w:rPr>
          <w:rFonts w:ascii="Times New Roman" w:hAnsi="Times New Roman" w:cs="Times New Roman"/>
          <w:color w:val="000000" w:themeColor="text1"/>
          <w:sz w:val="20"/>
          <w:szCs w:val="20"/>
        </w:rPr>
        <w:t xml:space="preserve">в случае, если неисполнение/ненадлежащее исполнение Клиентом условий Договора и/или требований законодательства Республики Казахстан повлекло наложение на Брокера каких-либо штрафных санкций, Клиент возмещает Брокеру сумму штрафных санкций, выплаченных Брокером, в полном объеме, в течение 5 (пяти) рабочих дней с даты </w:t>
      </w:r>
      <w:r w:rsidR="00F52524" w:rsidRPr="00C23603">
        <w:rPr>
          <w:rFonts w:ascii="Times New Roman" w:hAnsi="Times New Roman" w:cs="Times New Roman"/>
          <w:color w:val="000000" w:themeColor="text1"/>
          <w:sz w:val="20"/>
          <w:szCs w:val="20"/>
        </w:rPr>
        <w:t>уведомления</w:t>
      </w:r>
      <w:r w:rsidR="00E707FF" w:rsidRPr="00C23603">
        <w:rPr>
          <w:rFonts w:ascii="Times New Roman" w:hAnsi="Times New Roman" w:cs="Times New Roman"/>
          <w:color w:val="000000" w:themeColor="text1"/>
          <w:sz w:val="20"/>
          <w:szCs w:val="20"/>
        </w:rPr>
        <w:t>;</w:t>
      </w:r>
    </w:p>
    <w:p w14:paraId="263FA0FA" w14:textId="5D2977FC" w:rsidR="006F1964" w:rsidRPr="00C23603" w:rsidRDefault="00AB5490" w:rsidP="006942E3">
      <w:pPr>
        <w:pStyle w:val="Default"/>
        <w:jc w:val="both"/>
        <w:rPr>
          <w:color w:val="000000" w:themeColor="text1"/>
          <w:sz w:val="20"/>
          <w:szCs w:val="20"/>
        </w:rPr>
      </w:pPr>
      <w:r w:rsidRPr="00C23603">
        <w:rPr>
          <w:color w:val="000000" w:themeColor="text1"/>
          <w:sz w:val="20"/>
          <w:szCs w:val="20"/>
        </w:rPr>
        <w:t>8</w:t>
      </w:r>
      <w:r w:rsidR="006942E3" w:rsidRPr="00C23603">
        <w:rPr>
          <w:color w:val="000000" w:themeColor="text1"/>
          <w:sz w:val="20"/>
          <w:szCs w:val="20"/>
        </w:rPr>
        <w:t>.4.</w:t>
      </w:r>
      <w:r w:rsidR="00E707FF" w:rsidRPr="00C23603">
        <w:rPr>
          <w:color w:val="000000" w:themeColor="text1"/>
          <w:sz w:val="20"/>
          <w:szCs w:val="20"/>
        </w:rPr>
        <w:t>5.</w:t>
      </w:r>
      <w:r w:rsidR="00362B7E" w:rsidRPr="00C23603">
        <w:rPr>
          <w:color w:val="000000" w:themeColor="text1"/>
          <w:sz w:val="20"/>
          <w:szCs w:val="20"/>
        </w:rPr>
        <w:t xml:space="preserve"> </w:t>
      </w:r>
      <w:r w:rsidR="008C700F" w:rsidRPr="00C23603">
        <w:rPr>
          <w:color w:val="000000" w:themeColor="text1"/>
          <w:sz w:val="20"/>
          <w:szCs w:val="20"/>
        </w:rPr>
        <w:t xml:space="preserve">несвоевременную </w:t>
      </w:r>
      <w:r w:rsidR="006532D0" w:rsidRPr="00C23603">
        <w:rPr>
          <w:color w:val="000000" w:themeColor="text1"/>
          <w:sz w:val="20"/>
          <w:szCs w:val="20"/>
        </w:rPr>
        <w:t>блокировку доступа в систему интернет-трейдинга, - в полном объеме причиненных Клиенту/Брокеру убытков;</w:t>
      </w:r>
    </w:p>
    <w:p w14:paraId="5A0A8677" w14:textId="0BCE78C9" w:rsidR="001D7197" w:rsidRPr="00C23603" w:rsidRDefault="00AB5490" w:rsidP="006942E3">
      <w:pPr>
        <w:pStyle w:val="Default"/>
        <w:jc w:val="both"/>
        <w:rPr>
          <w:color w:val="000000" w:themeColor="text1"/>
          <w:sz w:val="20"/>
          <w:szCs w:val="20"/>
        </w:rPr>
      </w:pPr>
      <w:r w:rsidRPr="00C23603">
        <w:rPr>
          <w:color w:val="000000" w:themeColor="text1"/>
          <w:sz w:val="20"/>
          <w:szCs w:val="20"/>
        </w:rPr>
        <w:t>8</w:t>
      </w:r>
      <w:r w:rsidR="006F1964" w:rsidRPr="00C23603">
        <w:rPr>
          <w:color w:val="000000" w:themeColor="text1"/>
          <w:sz w:val="20"/>
          <w:szCs w:val="20"/>
        </w:rPr>
        <w:t xml:space="preserve">.4.6. </w:t>
      </w:r>
      <w:r w:rsidR="005330A8" w:rsidRPr="00C23603">
        <w:rPr>
          <w:color w:val="000000" w:themeColor="text1"/>
          <w:sz w:val="20"/>
          <w:szCs w:val="20"/>
        </w:rPr>
        <w:t xml:space="preserve">нарушение сроков </w:t>
      </w:r>
      <w:r w:rsidR="006F1964" w:rsidRPr="00C23603">
        <w:rPr>
          <w:color w:val="000000" w:themeColor="text1"/>
          <w:sz w:val="20"/>
          <w:szCs w:val="20"/>
        </w:rPr>
        <w:t>погашени</w:t>
      </w:r>
      <w:r w:rsidR="005330A8" w:rsidRPr="00C23603">
        <w:rPr>
          <w:color w:val="000000" w:themeColor="text1"/>
          <w:sz w:val="20"/>
          <w:szCs w:val="20"/>
        </w:rPr>
        <w:t>я</w:t>
      </w:r>
      <w:r w:rsidR="006F1964" w:rsidRPr="00C23603">
        <w:rPr>
          <w:color w:val="000000" w:themeColor="text1"/>
          <w:sz w:val="20"/>
          <w:szCs w:val="20"/>
        </w:rPr>
        <w:t xml:space="preserve"> задолженности – в размере непогашенной задолженности</w:t>
      </w:r>
      <w:r w:rsidR="005330A8" w:rsidRPr="00C23603">
        <w:rPr>
          <w:color w:val="000000" w:themeColor="text1"/>
          <w:sz w:val="20"/>
          <w:szCs w:val="20"/>
        </w:rPr>
        <w:t xml:space="preserve"> с учетом </w:t>
      </w:r>
      <w:r w:rsidR="006F1964" w:rsidRPr="00C23603">
        <w:rPr>
          <w:color w:val="000000" w:themeColor="text1"/>
          <w:sz w:val="20"/>
          <w:szCs w:val="20"/>
        </w:rPr>
        <w:t>пени в размере 0,1 % от суммы</w:t>
      </w:r>
      <w:r w:rsidR="005330A8" w:rsidRPr="00C23603">
        <w:rPr>
          <w:color w:val="000000" w:themeColor="text1"/>
          <w:sz w:val="20"/>
          <w:szCs w:val="20"/>
        </w:rPr>
        <w:t xml:space="preserve"> задолженности </w:t>
      </w:r>
      <w:r w:rsidR="006F1964" w:rsidRPr="00C23603">
        <w:rPr>
          <w:color w:val="000000" w:themeColor="text1"/>
          <w:sz w:val="20"/>
          <w:szCs w:val="20"/>
        </w:rPr>
        <w:t>за каждый день просрочки</w:t>
      </w:r>
      <w:r w:rsidR="005330A8" w:rsidRPr="00C23603">
        <w:rPr>
          <w:color w:val="000000" w:themeColor="text1"/>
          <w:sz w:val="20"/>
          <w:szCs w:val="20"/>
        </w:rPr>
        <w:t xml:space="preserve">. </w:t>
      </w:r>
    </w:p>
    <w:p w14:paraId="1BCC231C" w14:textId="708FC1DA" w:rsidR="00AA48C4" w:rsidRPr="00C23603" w:rsidRDefault="00AB5490" w:rsidP="00362B7E">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8</w:t>
      </w:r>
      <w:r w:rsidR="00AA48C4" w:rsidRPr="00C23603">
        <w:rPr>
          <w:rFonts w:ascii="Times New Roman" w:eastAsia="Times New Roman" w:hAnsi="Times New Roman" w:cs="Times New Roman"/>
          <w:color w:val="000000" w:themeColor="text1"/>
          <w:sz w:val="20"/>
          <w:szCs w:val="20"/>
          <w:lang w:eastAsia="ru-RU"/>
        </w:rPr>
        <w:t xml:space="preserve">.5. </w:t>
      </w:r>
      <w:r w:rsidR="005330A8" w:rsidRPr="00C23603">
        <w:rPr>
          <w:rFonts w:ascii="Times New Roman" w:hAnsi="Times New Roman" w:cs="Times New Roman"/>
          <w:color w:val="000000" w:themeColor="text1"/>
          <w:sz w:val="20"/>
          <w:szCs w:val="20"/>
        </w:rPr>
        <w:t>В случае неисполнения Клиентом своих обязательств по заключенной сделке, Брокер имеет право публично известить об этом участников сделки и иных заинтересованных лиц.</w:t>
      </w:r>
    </w:p>
    <w:p w14:paraId="0AB062CA" w14:textId="77777777" w:rsidR="00362B7E" w:rsidRPr="00C23603" w:rsidRDefault="00362B7E" w:rsidP="00362B7E">
      <w:pPr>
        <w:rPr>
          <w:rFonts w:ascii="Times New Roman" w:eastAsia="Times New Roman" w:hAnsi="Times New Roman" w:cs="Times New Roman"/>
          <w:color w:val="000000" w:themeColor="text1"/>
          <w:sz w:val="20"/>
          <w:szCs w:val="20"/>
          <w:lang w:eastAsia="ru-RU"/>
        </w:rPr>
      </w:pPr>
    </w:p>
    <w:p w14:paraId="2267A0B6" w14:textId="560CCAF2" w:rsidR="00491447" w:rsidRPr="00C23603" w:rsidRDefault="00E147B8" w:rsidP="00491447">
      <w:pPr>
        <w:jc w:val="center"/>
        <w:rPr>
          <w:rFonts w:ascii="Times New Roman" w:eastAsia="Times New Roman" w:hAnsi="Times New Roman" w:cs="Times New Roman"/>
          <w:b/>
          <w:bCs/>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 xml:space="preserve">Раздел </w:t>
      </w:r>
      <w:r w:rsidR="00AB5490" w:rsidRPr="00C23603">
        <w:rPr>
          <w:rFonts w:ascii="Times New Roman" w:eastAsia="Times New Roman" w:hAnsi="Times New Roman" w:cs="Times New Roman"/>
          <w:b/>
          <w:bCs/>
          <w:color w:val="000000" w:themeColor="text1"/>
          <w:sz w:val="20"/>
          <w:szCs w:val="20"/>
          <w:lang w:eastAsia="ru-RU"/>
        </w:rPr>
        <w:t>9</w:t>
      </w:r>
      <w:r w:rsidR="005A075E" w:rsidRPr="00C23603">
        <w:rPr>
          <w:rFonts w:ascii="Times New Roman" w:eastAsia="Times New Roman" w:hAnsi="Times New Roman" w:cs="Times New Roman"/>
          <w:b/>
          <w:bCs/>
          <w:color w:val="000000" w:themeColor="text1"/>
          <w:sz w:val="20"/>
          <w:szCs w:val="20"/>
          <w:lang w:eastAsia="ru-RU"/>
        </w:rPr>
        <w:t>. Порядок урегулирования споров</w:t>
      </w:r>
    </w:p>
    <w:p w14:paraId="7C8D32FE" w14:textId="43D27E68" w:rsidR="00491447" w:rsidRPr="00C23603" w:rsidRDefault="00AB5490" w:rsidP="005A075E">
      <w:pPr>
        <w:jc w:val="both"/>
        <w:rPr>
          <w:rFonts w:ascii="Times New Roman" w:eastAsia="Times New Roman" w:hAnsi="Times New Roman" w:cs="Times New Roman"/>
          <w:bCs/>
          <w:color w:val="000000" w:themeColor="text1"/>
          <w:sz w:val="20"/>
          <w:szCs w:val="20"/>
          <w:lang w:eastAsia="ru-RU"/>
        </w:rPr>
      </w:pPr>
      <w:r w:rsidRPr="00C23603">
        <w:rPr>
          <w:rFonts w:ascii="Times New Roman" w:eastAsia="Times New Roman" w:hAnsi="Times New Roman" w:cs="Times New Roman"/>
          <w:bCs/>
          <w:color w:val="000000" w:themeColor="text1"/>
          <w:sz w:val="20"/>
          <w:szCs w:val="20"/>
          <w:lang w:eastAsia="ru-RU"/>
        </w:rPr>
        <w:t>9</w:t>
      </w:r>
      <w:r w:rsidR="00491447" w:rsidRPr="00C23603">
        <w:rPr>
          <w:rFonts w:ascii="Times New Roman" w:eastAsia="Times New Roman" w:hAnsi="Times New Roman" w:cs="Times New Roman"/>
          <w:bCs/>
          <w:color w:val="000000" w:themeColor="text1"/>
          <w:sz w:val="20"/>
          <w:szCs w:val="20"/>
          <w:lang w:eastAsia="ru-RU"/>
        </w:rPr>
        <w:t>.1.</w:t>
      </w:r>
      <w:r w:rsidR="005A075E" w:rsidRPr="00C23603">
        <w:rPr>
          <w:rFonts w:ascii="Times New Roman" w:eastAsia="Times New Roman" w:hAnsi="Times New Roman" w:cs="Times New Roman"/>
          <w:bCs/>
          <w:color w:val="000000" w:themeColor="text1"/>
          <w:sz w:val="20"/>
          <w:szCs w:val="20"/>
          <w:lang w:eastAsia="ru-RU"/>
        </w:rPr>
        <w:t xml:space="preserve"> </w:t>
      </w:r>
      <w:r w:rsidR="00491447" w:rsidRPr="00C23603">
        <w:rPr>
          <w:rFonts w:ascii="Times New Roman" w:eastAsia="Times New Roman" w:hAnsi="Times New Roman" w:cs="Times New Roman"/>
          <w:bCs/>
          <w:color w:val="000000" w:themeColor="text1"/>
          <w:sz w:val="20"/>
          <w:szCs w:val="20"/>
          <w:lang w:eastAsia="ru-RU"/>
        </w:rPr>
        <w:t>Все споры и разногласия, возникающие между Сторонами в процессе исполнения Договор</w:t>
      </w:r>
      <w:r w:rsidR="006D235E" w:rsidRPr="00C23603">
        <w:rPr>
          <w:rFonts w:ascii="Times New Roman" w:eastAsia="Times New Roman" w:hAnsi="Times New Roman" w:cs="Times New Roman"/>
          <w:bCs/>
          <w:color w:val="000000" w:themeColor="text1"/>
          <w:sz w:val="20"/>
          <w:szCs w:val="20"/>
          <w:lang w:eastAsia="ru-RU"/>
        </w:rPr>
        <w:t>а</w:t>
      </w:r>
      <w:r w:rsidR="00491447" w:rsidRPr="00C23603">
        <w:rPr>
          <w:rFonts w:ascii="Times New Roman" w:eastAsia="Times New Roman" w:hAnsi="Times New Roman" w:cs="Times New Roman"/>
          <w:bCs/>
          <w:color w:val="000000" w:themeColor="text1"/>
          <w:sz w:val="20"/>
          <w:szCs w:val="20"/>
          <w:lang w:eastAsia="ru-RU"/>
        </w:rPr>
        <w:t xml:space="preserve"> или в связи с ним, Стороны стараются разрешить</w:t>
      </w:r>
      <w:r w:rsidR="005A075E" w:rsidRPr="00C23603">
        <w:rPr>
          <w:rFonts w:ascii="Times New Roman" w:eastAsia="Times New Roman" w:hAnsi="Times New Roman" w:cs="Times New Roman"/>
          <w:bCs/>
          <w:color w:val="000000" w:themeColor="text1"/>
          <w:sz w:val="20"/>
          <w:szCs w:val="20"/>
          <w:lang w:eastAsia="ru-RU"/>
        </w:rPr>
        <w:t xml:space="preserve"> </w:t>
      </w:r>
      <w:r w:rsidR="00491447" w:rsidRPr="00C23603">
        <w:rPr>
          <w:rFonts w:ascii="Times New Roman" w:eastAsia="Times New Roman" w:hAnsi="Times New Roman" w:cs="Times New Roman"/>
          <w:bCs/>
          <w:color w:val="000000" w:themeColor="text1"/>
          <w:sz w:val="20"/>
          <w:szCs w:val="20"/>
          <w:lang w:eastAsia="ru-RU"/>
        </w:rPr>
        <w:t>путем переговоров.</w:t>
      </w:r>
      <w:r w:rsidR="006D235E" w:rsidRPr="00C23603">
        <w:rPr>
          <w:rFonts w:ascii="Times New Roman" w:hAnsi="Times New Roman" w:cs="Times New Roman"/>
        </w:rPr>
        <w:t xml:space="preserve"> </w:t>
      </w:r>
    </w:p>
    <w:p w14:paraId="4FEA220C" w14:textId="7D48231C" w:rsidR="004D5C0F" w:rsidRPr="00C23603" w:rsidRDefault="00AB5490" w:rsidP="005A075E">
      <w:pPr>
        <w:jc w:val="both"/>
        <w:rPr>
          <w:rFonts w:ascii="Times New Roman" w:hAnsi="Times New Roman" w:cs="Times New Roman"/>
          <w:color w:val="000000" w:themeColor="text1"/>
          <w:sz w:val="20"/>
          <w:szCs w:val="20"/>
          <w14:ligatures w14:val="standardContextual"/>
        </w:rPr>
      </w:pPr>
      <w:r w:rsidRPr="00C23603">
        <w:rPr>
          <w:rFonts w:ascii="Times New Roman" w:eastAsia="Times New Roman" w:hAnsi="Times New Roman" w:cs="Times New Roman"/>
          <w:bCs/>
          <w:color w:val="000000" w:themeColor="text1"/>
          <w:sz w:val="20"/>
          <w:szCs w:val="20"/>
          <w:lang w:eastAsia="ru-RU"/>
        </w:rPr>
        <w:t>9</w:t>
      </w:r>
      <w:r w:rsidR="00491447" w:rsidRPr="00C23603">
        <w:rPr>
          <w:rFonts w:ascii="Times New Roman" w:eastAsia="Times New Roman" w:hAnsi="Times New Roman" w:cs="Times New Roman"/>
          <w:bCs/>
          <w:color w:val="000000" w:themeColor="text1"/>
          <w:sz w:val="20"/>
          <w:szCs w:val="20"/>
          <w:lang w:eastAsia="ru-RU"/>
        </w:rPr>
        <w:t>.2.</w:t>
      </w:r>
      <w:r w:rsidR="005A075E" w:rsidRPr="00C23603">
        <w:rPr>
          <w:rFonts w:ascii="Times New Roman" w:eastAsia="Times New Roman" w:hAnsi="Times New Roman" w:cs="Times New Roman"/>
          <w:bCs/>
          <w:color w:val="000000" w:themeColor="text1"/>
          <w:sz w:val="20"/>
          <w:szCs w:val="20"/>
          <w:lang w:eastAsia="ru-RU"/>
        </w:rPr>
        <w:t xml:space="preserve"> </w:t>
      </w:r>
      <w:r w:rsidR="006D235E" w:rsidRPr="00C23603">
        <w:rPr>
          <w:rFonts w:ascii="Times New Roman" w:eastAsia="Times New Roman" w:hAnsi="Times New Roman" w:cs="Times New Roman"/>
          <w:bCs/>
          <w:color w:val="000000" w:themeColor="text1"/>
          <w:sz w:val="20"/>
          <w:szCs w:val="20"/>
          <w:lang w:eastAsia="ru-RU"/>
        </w:rPr>
        <w:t>В случае недостижения взаимного согласия между Сторонами все неурегулированные споры рассматриваются</w:t>
      </w:r>
      <w:r w:rsidR="006D235E" w:rsidRPr="00C23603">
        <w:rPr>
          <w:rFonts w:ascii="Times New Roman" w:hAnsi="Times New Roman" w:cs="Times New Roman"/>
          <w:color w:val="000000" w:themeColor="text1"/>
          <w:sz w:val="20"/>
          <w:szCs w:val="20"/>
          <w14:ligatures w14:val="standardContextual"/>
        </w:rPr>
        <w:t xml:space="preserve"> </w:t>
      </w:r>
      <w:r w:rsidR="004D5C0F" w:rsidRPr="00C23603">
        <w:rPr>
          <w:rFonts w:ascii="Times New Roman" w:hAnsi="Times New Roman" w:cs="Times New Roman"/>
          <w:color w:val="000000" w:themeColor="text1"/>
          <w:sz w:val="20"/>
          <w:szCs w:val="20"/>
          <w14:ligatures w14:val="standardContextual"/>
        </w:rPr>
        <w:t>в судебном порядке, установленном законодательством Республики Казахстан</w:t>
      </w:r>
      <w:r w:rsidR="006D235E" w:rsidRPr="00C23603">
        <w:rPr>
          <w:rFonts w:ascii="Times New Roman" w:hAnsi="Times New Roman" w:cs="Times New Roman"/>
          <w:color w:val="000000" w:themeColor="text1"/>
          <w:sz w:val="20"/>
          <w:szCs w:val="20"/>
          <w14:ligatures w14:val="standardContextual"/>
        </w:rPr>
        <w:t>,</w:t>
      </w:r>
      <w:r w:rsidR="006D235E" w:rsidRPr="00C23603">
        <w:rPr>
          <w:rFonts w:ascii="Times New Roman" w:eastAsia="Times New Roman" w:hAnsi="Times New Roman" w:cs="Times New Roman"/>
          <w:bCs/>
          <w:color w:val="000000" w:themeColor="text1"/>
          <w:sz w:val="20"/>
          <w:szCs w:val="20"/>
          <w:lang w:eastAsia="ru-RU"/>
        </w:rPr>
        <w:t xml:space="preserve"> по месту нахождения </w:t>
      </w:r>
      <w:r w:rsidR="00F52524" w:rsidRPr="00C23603">
        <w:rPr>
          <w:rFonts w:ascii="Times New Roman" w:eastAsia="Times New Roman" w:hAnsi="Times New Roman" w:cs="Times New Roman"/>
          <w:bCs/>
          <w:color w:val="000000" w:themeColor="text1"/>
          <w:sz w:val="20"/>
          <w:szCs w:val="20"/>
          <w:lang w:eastAsia="ru-RU"/>
        </w:rPr>
        <w:t>Брокера</w:t>
      </w:r>
      <w:r w:rsidR="004D5C0F" w:rsidRPr="00C23603">
        <w:rPr>
          <w:rFonts w:ascii="Times New Roman" w:hAnsi="Times New Roman" w:cs="Times New Roman"/>
          <w:color w:val="000000" w:themeColor="text1"/>
          <w:sz w:val="20"/>
          <w:szCs w:val="20"/>
          <w14:ligatures w14:val="standardContextual"/>
        </w:rPr>
        <w:t xml:space="preserve">. </w:t>
      </w:r>
      <w:r w:rsidR="006D235E" w:rsidRPr="00C23603">
        <w:rPr>
          <w:rFonts w:ascii="Times New Roman" w:hAnsi="Times New Roman" w:cs="Times New Roman"/>
          <w:color w:val="000000" w:themeColor="text1"/>
          <w:sz w:val="20"/>
          <w:szCs w:val="20"/>
          <w14:ligatures w14:val="standardContextual"/>
        </w:rPr>
        <w:t xml:space="preserve"> </w:t>
      </w:r>
    </w:p>
    <w:p w14:paraId="1746902E" w14:textId="77777777" w:rsidR="004D5C0F" w:rsidRPr="00C23603" w:rsidRDefault="004D5C0F" w:rsidP="004D5C0F">
      <w:pPr>
        <w:autoSpaceDE w:val="0"/>
        <w:autoSpaceDN w:val="0"/>
        <w:adjustRightInd w:val="0"/>
        <w:jc w:val="both"/>
        <w:rPr>
          <w:rFonts w:ascii="Times New Roman" w:hAnsi="Times New Roman" w:cs="Times New Roman"/>
          <w:color w:val="000000" w:themeColor="text1"/>
          <w:sz w:val="20"/>
          <w:szCs w:val="20"/>
          <w14:ligatures w14:val="standardContextual"/>
        </w:rPr>
      </w:pPr>
    </w:p>
    <w:p w14:paraId="0915F7C7" w14:textId="5377E660" w:rsidR="005A075E" w:rsidRPr="00C23603" w:rsidRDefault="005A075E" w:rsidP="005A075E">
      <w:pPr>
        <w:jc w:val="center"/>
        <w:rPr>
          <w:rFonts w:ascii="Times New Roman" w:eastAsia="Times New Roman" w:hAnsi="Times New Roman" w:cs="Times New Roman"/>
          <w:b/>
          <w:bCs/>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 xml:space="preserve">Раздел </w:t>
      </w:r>
      <w:r w:rsidR="00AB5490" w:rsidRPr="00C23603">
        <w:rPr>
          <w:rFonts w:ascii="Times New Roman" w:eastAsia="Times New Roman" w:hAnsi="Times New Roman" w:cs="Times New Roman"/>
          <w:b/>
          <w:bCs/>
          <w:color w:val="000000" w:themeColor="text1"/>
          <w:sz w:val="20"/>
          <w:szCs w:val="20"/>
          <w:lang w:eastAsia="ru-RU"/>
        </w:rPr>
        <w:t>10</w:t>
      </w:r>
      <w:r w:rsidRPr="00C23603">
        <w:rPr>
          <w:rFonts w:ascii="Times New Roman" w:eastAsia="Times New Roman" w:hAnsi="Times New Roman" w:cs="Times New Roman"/>
          <w:b/>
          <w:bCs/>
          <w:color w:val="000000" w:themeColor="text1"/>
          <w:sz w:val="20"/>
          <w:szCs w:val="20"/>
          <w:lang w:eastAsia="ru-RU"/>
        </w:rPr>
        <w:t>. Конфиденциальность</w:t>
      </w:r>
    </w:p>
    <w:p w14:paraId="5C512AA3" w14:textId="39CDDECC" w:rsidR="005A075E" w:rsidRPr="00C23603" w:rsidRDefault="00AB5490" w:rsidP="005A075E">
      <w:pPr>
        <w:jc w:val="both"/>
        <w:rPr>
          <w:rFonts w:ascii="Times New Roman" w:eastAsia="Times New Roman" w:hAnsi="Times New Roman" w:cs="Times New Roman"/>
          <w:bCs/>
          <w:color w:val="000000" w:themeColor="text1"/>
          <w:sz w:val="20"/>
          <w:szCs w:val="20"/>
          <w:lang w:eastAsia="ru-RU"/>
        </w:rPr>
      </w:pPr>
      <w:r w:rsidRPr="00C23603">
        <w:rPr>
          <w:rFonts w:ascii="Times New Roman" w:eastAsia="Times New Roman" w:hAnsi="Times New Roman" w:cs="Times New Roman"/>
          <w:bCs/>
          <w:color w:val="000000" w:themeColor="text1"/>
          <w:sz w:val="20"/>
          <w:szCs w:val="20"/>
          <w:lang w:eastAsia="ru-RU"/>
        </w:rPr>
        <w:t>10</w:t>
      </w:r>
      <w:r w:rsidR="005A075E" w:rsidRPr="00C23603">
        <w:rPr>
          <w:rFonts w:ascii="Times New Roman" w:eastAsia="Times New Roman" w:hAnsi="Times New Roman" w:cs="Times New Roman"/>
          <w:bCs/>
          <w:color w:val="000000" w:themeColor="text1"/>
          <w:sz w:val="20"/>
          <w:szCs w:val="20"/>
          <w:lang w:eastAsia="ru-RU"/>
        </w:rPr>
        <w:t>.1. Брокер обеспечивает конфиденциальность информации (сведений) и обязуется не раскрывать третьим лицам сведения о счетах, торговых и неторговых операциях, реквизитах, и</w:t>
      </w:r>
      <w:r w:rsidR="006D235E"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иные сведения о Клиент</w:t>
      </w:r>
      <w:r w:rsidR="00CF5B0E" w:rsidRPr="00C23603">
        <w:rPr>
          <w:rFonts w:ascii="Times New Roman" w:eastAsia="Times New Roman" w:hAnsi="Times New Roman" w:cs="Times New Roman"/>
          <w:bCs/>
          <w:color w:val="000000" w:themeColor="text1"/>
          <w:sz w:val="20"/>
          <w:szCs w:val="20"/>
          <w:lang w:eastAsia="ru-RU"/>
        </w:rPr>
        <w:t>е</w:t>
      </w:r>
      <w:r w:rsidR="005A075E" w:rsidRPr="00C23603">
        <w:rPr>
          <w:rFonts w:ascii="Times New Roman" w:eastAsia="Times New Roman" w:hAnsi="Times New Roman" w:cs="Times New Roman"/>
          <w:bCs/>
          <w:color w:val="000000" w:themeColor="text1"/>
          <w:sz w:val="20"/>
          <w:szCs w:val="20"/>
          <w:lang w:eastAsia="ru-RU"/>
        </w:rPr>
        <w:t>, ставшие известными Брокеру в связи с осуществлением им прав и обязанностей по Договору.</w:t>
      </w:r>
    </w:p>
    <w:p w14:paraId="30DD860F" w14:textId="48644DBE" w:rsidR="005A075E" w:rsidRPr="00C23603" w:rsidRDefault="00AB5490" w:rsidP="005A075E">
      <w:pPr>
        <w:jc w:val="both"/>
        <w:rPr>
          <w:rFonts w:ascii="Times New Roman" w:eastAsia="Times New Roman" w:hAnsi="Times New Roman" w:cs="Times New Roman"/>
          <w:bCs/>
          <w:color w:val="000000" w:themeColor="text1"/>
          <w:sz w:val="20"/>
          <w:szCs w:val="20"/>
          <w:lang w:eastAsia="ru-RU"/>
        </w:rPr>
      </w:pPr>
      <w:r w:rsidRPr="00C23603">
        <w:rPr>
          <w:rFonts w:ascii="Times New Roman" w:eastAsia="Times New Roman" w:hAnsi="Times New Roman" w:cs="Times New Roman"/>
          <w:bCs/>
          <w:color w:val="000000" w:themeColor="text1"/>
          <w:sz w:val="20"/>
          <w:szCs w:val="20"/>
          <w:lang w:eastAsia="ru-RU"/>
        </w:rPr>
        <w:t>10</w:t>
      </w:r>
      <w:r w:rsidR="005A075E" w:rsidRPr="00C23603">
        <w:rPr>
          <w:rFonts w:ascii="Times New Roman" w:eastAsia="Times New Roman" w:hAnsi="Times New Roman" w:cs="Times New Roman"/>
          <w:bCs/>
          <w:color w:val="000000" w:themeColor="text1"/>
          <w:sz w:val="20"/>
          <w:szCs w:val="20"/>
          <w:lang w:eastAsia="ru-RU"/>
        </w:rPr>
        <w:t>.</w:t>
      </w:r>
      <w:r w:rsidR="00CF5B0E" w:rsidRPr="00C23603">
        <w:rPr>
          <w:rFonts w:ascii="Times New Roman" w:eastAsia="Times New Roman" w:hAnsi="Times New Roman" w:cs="Times New Roman"/>
          <w:bCs/>
          <w:color w:val="000000" w:themeColor="text1"/>
          <w:sz w:val="20"/>
          <w:szCs w:val="20"/>
          <w:lang w:eastAsia="ru-RU"/>
        </w:rPr>
        <w:t>2</w:t>
      </w:r>
      <w:r w:rsidR="005A075E" w:rsidRPr="00C23603">
        <w:rPr>
          <w:rFonts w:ascii="Times New Roman" w:eastAsia="Times New Roman" w:hAnsi="Times New Roman" w:cs="Times New Roman"/>
          <w:bCs/>
          <w:color w:val="000000" w:themeColor="text1"/>
          <w:sz w:val="20"/>
          <w:szCs w:val="20"/>
          <w:lang w:eastAsia="ru-RU"/>
        </w:rPr>
        <w:t>.</w:t>
      </w:r>
      <w:r w:rsidR="0040342C"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 xml:space="preserve">Конфиденциальная информация о Клиенте может быть </w:t>
      </w:r>
      <w:r w:rsidR="00CF5B0E" w:rsidRPr="00C23603">
        <w:rPr>
          <w:rFonts w:ascii="Times New Roman" w:eastAsia="Times New Roman" w:hAnsi="Times New Roman" w:cs="Times New Roman"/>
          <w:bCs/>
          <w:color w:val="000000" w:themeColor="text1"/>
          <w:sz w:val="20"/>
          <w:szCs w:val="20"/>
          <w:lang w:eastAsia="ru-RU"/>
        </w:rPr>
        <w:t xml:space="preserve">раскрыта:  </w:t>
      </w:r>
    </w:p>
    <w:p w14:paraId="3D6CB4EE" w14:textId="15409881" w:rsidR="005A075E" w:rsidRPr="00C23603" w:rsidRDefault="00CF5B0E" w:rsidP="005A075E">
      <w:pPr>
        <w:pStyle w:val="a6"/>
        <w:numPr>
          <w:ilvl w:val="0"/>
          <w:numId w:val="10"/>
        </w:numPr>
        <w:ind w:left="284" w:hanging="284"/>
        <w:jc w:val="both"/>
        <w:rPr>
          <w:bCs/>
          <w:color w:val="000000" w:themeColor="text1"/>
          <w:sz w:val="20"/>
          <w:szCs w:val="20"/>
          <w:lang w:eastAsia="ru-RU"/>
        </w:rPr>
      </w:pPr>
      <w:r w:rsidRPr="00C23603">
        <w:rPr>
          <w:bCs/>
          <w:color w:val="000000" w:themeColor="text1"/>
          <w:sz w:val="20"/>
          <w:szCs w:val="20"/>
          <w:lang w:eastAsia="ru-RU"/>
        </w:rPr>
        <w:t>работникам Брокера, которым она необходима для исполнения Договора</w:t>
      </w:r>
      <w:r w:rsidR="005A075E" w:rsidRPr="00C23603">
        <w:rPr>
          <w:bCs/>
          <w:color w:val="000000" w:themeColor="text1"/>
          <w:sz w:val="20"/>
          <w:szCs w:val="20"/>
          <w:lang w:eastAsia="ru-RU"/>
        </w:rPr>
        <w:t>;</w:t>
      </w:r>
    </w:p>
    <w:p w14:paraId="783150C3" w14:textId="1CA06B53" w:rsidR="005A075E" w:rsidRPr="00C23603" w:rsidRDefault="00D82C83" w:rsidP="005A075E">
      <w:pPr>
        <w:pStyle w:val="a6"/>
        <w:numPr>
          <w:ilvl w:val="0"/>
          <w:numId w:val="10"/>
        </w:numPr>
        <w:ind w:left="284" w:hanging="284"/>
        <w:jc w:val="both"/>
        <w:rPr>
          <w:bCs/>
          <w:color w:val="000000" w:themeColor="text1"/>
          <w:sz w:val="20"/>
          <w:szCs w:val="20"/>
          <w:lang w:eastAsia="ru-RU"/>
        </w:rPr>
      </w:pPr>
      <w:r w:rsidRPr="00C23603">
        <w:rPr>
          <w:bCs/>
          <w:color w:val="000000" w:themeColor="text1"/>
          <w:sz w:val="20"/>
          <w:szCs w:val="20"/>
          <w:lang w:eastAsia="ru-RU"/>
        </w:rPr>
        <w:t>Национальному Банку Республики Казахстан</w:t>
      </w:r>
      <w:r w:rsidR="00F52524" w:rsidRPr="00C23603">
        <w:rPr>
          <w:bCs/>
          <w:color w:val="000000" w:themeColor="text1"/>
          <w:sz w:val="20"/>
          <w:szCs w:val="20"/>
          <w:lang w:eastAsia="ru-RU"/>
        </w:rPr>
        <w:t xml:space="preserve">/Агентству Республики Казахстан по регулированию и развитию финансового рынка </w:t>
      </w:r>
      <w:r w:rsidR="005A075E" w:rsidRPr="00C23603">
        <w:rPr>
          <w:bCs/>
          <w:color w:val="000000" w:themeColor="text1"/>
          <w:sz w:val="20"/>
          <w:szCs w:val="20"/>
          <w:lang w:eastAsia="ru-RU"/>
        </w:rPr>
        <w:t xml:space="preserve">в рамках </w:t>
      </w:r>
      <w:r w:rsidR="00F52524" w:rsidRPr="00C23603">
        <w:rPr>
          <w:bCs/>
          <w:color w:val="000000" w:themeColor="text1"/>
          <w:sz w:val="20"/>
          <w:szCs w:val="20"/>
          <w:lang w:eastAsia="ru-RU"/>
        </w:rPr>
        <w:t xml:space="preserve">их </w:t>
      </w:r>
      <w:r w:rsidR="005A075E" w:rsidRPr="00C23603">
        <w:rPr>
          <w:bCs/>
          <w:color w:val="000000" w:themeColor="text1"/>
          <w:sz w:val="20"/>
          <w:szCs w:val="20"/>
          <w:lang w:eastAsia="ru-RU"/>
        </w:rPr>
        <w:t>полномочий при проведении проверок деятельности Брокера, а по сделкам на иностранных торговых площадках также иностранным финансовым регуляторам в рамках их полномочий;</w:t>
      </w:r>
    </w:p>
    <w:p w14:paraId="16F42E5F" w14:textId="77777777" w:rsidR="005A075E" w:rsidRPr="00C23603" w:rsidRDefault="005A075E" w:rsidP="005A075E">
      <w:pPr>
        <w:pStyle w:val="a6"/>
        <w:numPr>
          <w:ilvl w:val="0"/>
          <w:numId w:val="10"/>
        </w:numPr>
        <w:ind w:left="284" w:hanging="284"/>
        <w:jc w:val="both"/>
        <w:rPr>
          <w:bCs/>
          <w:color w:val="000000" w:themeColor="text1"/>
          <w:sz w:val="20"/>
          <w:szCs w:val="20"/>
          <w:lang w:eastAsia="ru-RU"/>
        </w:rPr>
      </w:pPr>
      <w:r w:rsidRPr="00C23603">
        <w:rPr>
          <w:bCs/>
          <w:color w:val="000000" w:themeColor="text1"/>
          <w:sz w:val="20"/>
          <w:szCs w:val="20"/>
          <w:lang w:eastAsia="ru-RU"/>
        </w:rPr>
        <w:t xml:space="preserve">иным государственным органам и их должностным лицам в случаях и в объеме, предусмотренных законодательством </w:t>
      </w:r>
      <w:r w:rsidR="00D82C83" w:rsidRPr="00C23603">
        <w:rPr>
          <w:bCs/>
          <w:color w:val="000000" w:themeColor="text1"/>
          <w:sz w:val="20"/>
          <w:szCs w:val="20"/>
          <w:lang w:eastAsia="ru-RU"/>
        </w:rPr>
        <w:t>Республики Казахстан</w:t>
      </w:r>
      <w:r w:rsidRPr="00C23603">
        <w:rPr>
          <w:bCs/>
          <w:color w:val="000000" w:themeColor="text1"/>
          <w:sz w:val="20"/>
          <w:szCs w:val="20"/>
          <w:lang w:eastAsia="ru-RU"/>
        </w:rPr>
        <w:t>;</w:t>
      </w:r>
    </w:p>
    <w:p w14:paraId="11DBA44F" w14:textId="2A2FC889" w:rsidR="005A075E" w:rsidRPr="00C23603" w:rsidRDefault="005A075E" w:rsidP="005A075E">
      <w:pPr>
        <w:pStyle w:val="a6"/>
        <w:numPr>
          <w:ilvl w:val="0"/>
          <w:numId w:val="10"/>
        </w:numPr>
        <w:ind w:left="284" w:hanging="284"/>
        <w:jc w:val="both"/>
        <w:rPr>
          <w:bCs/>
          <w:color w:val="000000" w:themeColor="text1"/>
          <w:sz w:val="20"/>
          <w:szCs w:val="20"/>
          <w:lang w:eastAsia="ru-RU"/>
        </w:rPr>
      </w:pPr>
      <w:r w:rsidRPr="00C23603">
        <w:rPr>
          <w:bCs/>
          <w:color w:val="000000" w:themeColor="text1"/>
          <w:sz w:val="20"/>
          <w:szCs w:val="20"/>
          <w:lang w:eastAsia="ru-RU"/>
        </w:rPr>
        <w:t xml:space="preserve">контрагентам </w:t>
      </w:r>
      <w:r w:rsidR="00CF5B0E" w:rsidRPr="00C23603">
        <w:rPr>
          <w:bCs/>
          <w:color w:val="000000" w:themeColor="text1"/>
          <w:sz w:val="20"/>
          <w:szCs w:val="20"/>
          <w:lang w:eastAsia="ru-RU"/>
        </w:rPr>
        <w:t xml:space="preserve">Брокера </w:t>
      </w:r>
      <w:r w:rsidRPr="00C23603">
        <w:rPr>
          <w:bCs/>
          <w:color w:val="000000" w:themeColor="text1"/>
          <w:sz w:val="20"/>
          <w:szCs w:val="20"/>
          <w:lang w:eastAsia="ru-RU"/>
        </w:rPr>
        <w:t xml:space="preserve">по </w:t>
      </w:r>
      <w:r w:rsidR="00D82C83" w:rsidRPr="00C23603">
        <w:rPr>
          <w:bCs/>
          <w:color w:val="000000" w:themeColor="text1"/>
          <w:sz w:val="20"/>
          <w:szCs w:val="20"/>
          <w:lang w:eastAsia="ru-RU"/>
        </w:rPr>
        <w:t>сделкам</w:t>
      </w:r>
      <w:r w:rsidRPr="00C23603">
        <w:rPr>
          <w:bCs/>
          <w:color w:val="000000" w:themeColor="text1"/>
          <w:sz w:val="20"/>
          <w:szCs w:val="20"/>
          <w:lang w:eastAsia="ru-RU"/>
        </w:rPr>
        <w:t>;</w:t>
      </w:r>
    </w:p>
    <w:p w14:paraId="004CD7D8" w14:textId="0E476845" w:rsidR="00A135F1" w:rsidRPr="00C23603" w:rsidRDefault="00312EBD" w:rsidP="00A135F1">
      <w:pPr>
        <w:pStyle w:val="a6"/>
        <w:numPr>
          <w:ilvl w:val="0"/>
          <w:numId w:val="10"/>
        </w:numPr>
        <w:ind w:left="284" w:hanging="284"/>
        <w:jc w:val="both"/>
        <w:rPr>
          <w:bCs/>
          <w:color w:val="000000" w:themeColor="text1"/>
          <w:sz w:val="20"/>
          <w:szCs w:val="20"/>
          <w:lang w:eastAsia="ru-RU"/>
        </w:rPr>
      </w:pPr>
      <w:r w:rsidRPr="00C23603">
        <w:rPr>
          <w:bCs/>
          <w:color w:val="000000" w:themeColor="text1"/>
          <w:sz w:val="20"/>
          <w:szCs w:val="20"/>
          <w:lang w:eastAsia="ru-RU"/>
        </w:rPr>
        <w:t xml:space="preserve">иностранным </w:t>
      </w:r>
      <w:r w:rsidR="003654EA" w:rsidRPr="00C23603">
        <w:rPr>
          <w:bCs/>
          <w:color w:val="000000" w:themeColor="text1"/>
          <w:sz w:val="20"/>
          <w:szCs w:val="20"/>
          <w:lang w:eastAsia="ru-RU"/>
        </w:rPr>
        <w:t xml:space="preserve">расчетным организациям, </w:t>
      </w:r>
      <w:r w:rsidRPr="00C23603">
        <w:rPr>
          <w:bCs/>
          <w:color w:val="000000" w:themeColor="text1"/>
          <w:sz w:val="20"/>
          <w:szCs w:val="20"/>
          <w:lang w:eastAsia="ru-RU"/>
        </w:rPr>
        <w:t xml:space="preserve">зарубежным глобальным </w:t>
      </w:r>
      <w:proofErr w:type="spellStart"/>
      <w:r w:rsidR="003654EA" w:rsidRPr="00C23603">
        <w:rPr>
          <w:bCs/>
          <w:color w:val="000000" w:themeColor="text1"/>
          <w:sz w:val="20"/>
          <w:szCs w:val="20"/>
          <w:lang w:eastAsia="ru-RU"/>
        </w:rPr>
        <w:t>кастодианам</w:t>
      </w:r>
      <w:proofErr w:type="spellEnd"/>
      <w:r w:rsidR="003654EA" w:rsidRPr="00C23603">
        <w:rPr>
          <w:bCs/>
          <w:color w:val="000000" w:themeColor="text1"/>
          <w:sz w:val="20"/>
          <w:szCs w:val="20"/>
          <w:lang w:eastAsia="ru-RU"/>
        </w:rPr>
        <w:t xml:space="preserve"> (если применимо), ор</w:t>
      </w:r>
      <w:r w:rsidR="005A075E" w:rsidRPr="00C23603">
        <w:rPr>
          <w:bCs/>
          <w:color w:val="000000" w:themeColor="text1"/>
          <w:sz w:val="20"/>
          <w:szCs w:val="20"/>
          <w:lang w:eastAsia="ru-RU"/>
        </w:rPr>
        <w:t>ганизаторам торгов</w:t>
      </w:r>
      <w:r w:rsidR="003654EA" w:rsidRPr="00C23603">
        <w:rPr>
          <w:bCs/>
          <w:color w:val="000000" w:themeColor="text1"/>
          <w:sz w:val="20"/>
          <w:szCs w:val="20"/>
          <w:lang w:eastAsia="ru-RU"/>
        </w:rPr>
        <w:t xml:space="preserve"> (если применимо)</w:t>
      </w:r>
      <w:r w:rsidR="005A075E" w:rsidRPr="00C23603">
        <w:rPr>
          <w:bCs/>
          <w:color w:val="000000" w:themeColor="text1"/>
          <w:sz w:val="20"/>
          <w:szCs w:val="20"/>
          <w:lang w:eastAsia="ru-RU"/>
        </w:rPr>
        <w:t xml:space="preserve">, </w:t>
      </w:r>
      <w:r w:rsidR="003654EA" w:rsidRPr="00C23603">
        <w:rPr>
          <w:bCs/>
          <w:color w:val="000000" w:themeColor="text1"/>
          <w:sz w:val="20"/>
          <w:szCs w:val="20"/>
          <w:lang w:eastAsia="ru-RU"/>
        </w:rPr>
        <w:t>к</w:t>
      </w:r>
      <w:r w:rsidR="005A075E" w:rsidRPr="00C23603">
        <w:rPr>
          <w:bCs/>
          <w:color w:val="000000" w:themeColor="text1"/>
          <w:sz w:val="20"/>
          <w:szCs w:val="20"/>
          <w:lang w:eastAsia="ru-RU"/>
        </w:rPr>
        <w:t>лиринговым организациям</w:t>
      </w:r>
      <w:r w:rsidR="003654EA" w:rsidRPr="00C23603">
        <w:rPr>
          <w:bCs/>
          <w:color w:val="000000" w:themeColor="text1"/>
          <w:sz w:val="20"/>
          <w:szCs w:val="20"/>
          <w:lang w:eastAsia="ru-RU"/>
        </w:rPr>
        <w:t xml:space="preserve"> (если применимо)</w:t>
      </w:r>
      <w:r w:rsidR="005A075E" w:rsidRPr="00C23603">
        <w:rPr>
          <w:bCs/>
          <w:color w:val="000000" w:themeColor="text1"/>
          <w:sz w:val="20"/>
          <w:szCs w:val="20"/>
          <w:lang w:eastAsia="ru-RU"/>
        </w:rPr>
        <w:t xml:space="preserve">, а также иным органам, организациям или должностным лицам в случаях, предусмотренных законодательством </w:t>
      </w:r>
      <w:r w:rsidR="00D82C83" w:rsidRPr="00C23603">
        <w:rPr>
          <w:bCs/>
          <w:color w:val="000000" w:themeColor="text1"/>
          <w:sz w:val="20"/>
          <w:szCs w:val="20"/>
          <w:lang w:eastAsia="ru-RU"/>
        </w:rPr>
        <w:t>Республики Казахстан</w:t>
      </w:r>
      <w:r w:rsidR="005A075E" w:rsidRPr="00C23603">
        <w:rPr>
          <w:bCs/>
          <w:color w:val="000000" w:themeColor="text1"/>
          <w:sz w:val="20"/>
          <w:szCs w:val="20"/>
          <w:lang w:eastAsia="ru-RU"/>
        </w:rPr>
        <w:t>, применимым иностранным законодательством, Договором.</w:t>
      </w:r>
    </w:p>
    <w:p w14:paraId="1F01193E" w14:textId="6A51AC41" w:rsidR="005A075E" w:rsidRPr="00C23603" w:rsidRDefault="00AB5490" w:rsidP="003654EA">
      <w:pPr>
        <w:jc w:val="both"/>
        <w:rPr>
          <w:rFonts w:ascii="Times New Roman" w:eastAsia="Times New Roman" w:hAnsi="Times New Roman" w:cs="Times New Roman"/>
          <w:bCs/>
          <w:color w:val="000000" w:themeColor="text1"/>
          <w:sz w:val="20"/>
          <w:szCs w:val="20"/>
          <w:lang w:eastAsia="ru-RU"/>
        </w:rPr>
      </w:pPr>
      <w:r w:rsidRPr="00C23603">
        <w:rPr>
          <w:rFonts w:ascii="Times New Roman" w:eastAsia="Times New Roman" w:hAnsi="Times New Roman" w:cs="Times New Roman"/>
          <w:bCs/>
          <w:color w:val="000000" w:themeColor="text1"/>
          <w:sz w:val="20"/>
          <w:szCs w:val="20"/>
          <w:lang w:eastAsia="ru-RU"/>
        </w:rPr>
        <w:t>10</w:t>
      </w:r>
      <w:r w:rsidR="005A075E" w:rsidRPr="00C23603">
        <w:rPr>
          <w:rFonts w:ascii="Times New Roman" w:eastAsia="Times New Roman" w:hAnsi="Times New Roman" w:cs="Times New Roman"/>
          <w:bCs/>
          <w:color w:val="000000" w:themeColor="text1"/>
          <w:sz w:val="20"/>
          <w:szCs w:val="20"/>
          <w:lang w:eastAsia="ru-RU"/>
        </w:rPr>
        <w:t>.4.</w:t>
      </w:r>
      <w:r w:rsidR="003654EA"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Не является нарушением условий конфиденциальности раскрытие Брокером</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конфиденциальной информации третьим лицам, связанное с исполнением Брокером своих</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обязанностей по договорам, если такое исполнение производится в соответствии с их</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положениями и Договором, в частности, раскрытие информации организаторам</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торговли на рынке ценных бумаг, депозитариям, клиринговым и расчетным организациям, а также</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вышестоящим брокерам.</w:t>
      </w:r>
    </w:p>
    <w:p w14:paraId="0426C607" w14:textId="5A4A1F84" w:rsidR="00491447" w:rsidRPr="00C23603" w:rsidRDefault="00AB5490" w:rsidP="003654EA">
      <w:pPr>
        <w:jc w:val="both"/>
        <w:rPr>
          <w:rFonts w:ascii="Times New Roman" w:eastAsia="Times New Roman" w:hAnsi="Times New Roman" w:cs="Times New Roman"/>
          <w:bCs/>
          <w:color w:val="000000" w:themeColor="text1"/>
          <w:sz w:val="20"/>
          <w:szCs w:val="20"/>
          <w:lang w:eastAsia="ru-RU"/>
        </w:rPr>
      </w:pPr>
      <w:r w:rsidRPr="00C23603">
        <w:rPr>
          <w:rFonts w:ascii="Times New Roman" w:eastAsia="Times New Roman" w:hAnsi="Times New Roman" w:cs="Times New Roman"/>
          <w:bCs/>
          <w:color w:val="000000" w:themeColor="text1"/>
          <w:sz w:val="20"/>
          <w:szCs w:val="20"/>
          <w:lang w:eastAsia="ru-RU"/>
        </w:rPr>
        <w:t>10</w:t>
      </w:r>
      <w:r w:rsidR="005A075E" w:rsidRPr="00C23603">
        <w:rPr>
          <w:rFonts w:ascii="Times New Roman" w:eastAsia="Times New Roman" w:hAnsi="Times New Roman" w:cs="Times New Roman"/>
          <w:bCs/>
          <w:color w:val="000000" w:themeColor="text1"/>
          <w:sz w:val="20"/>
          <w:szCs w:val="20"/>
          <w:lang w:eastAsia="ru-RU"/>
        </w:rPr>
        <w:t>.5.</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Клиент обязуется не передавать третьим лицам без письменного согласия Брокера любые</w:t>
      </w:r>
      <w:r w:rsidR="006D235E"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 xml:space="preserve">сведения, которые стали известны ему в связи с </w:t>
      </w:r>
      <w:r w:rsidR="00CF5B0E" w:rsidRPr="00C23603">
        <w:rPr>
          <w:rFonts w:ascii="Times New Roman" w:eastAsia="Times New Roman" w:hAnsi="Times New Roman" w:cs="Times New Roman"/>
          <w:bCs/>
          <w:color w:val="000000" w:themeColor="text1"/>
          <w:sz w:val="20"/>
          <w:szCs w:val="20"/>
          <w:lang w:eastAsia="ru-RU"/>
        </w:rPr>
        <w:t>исполнением</w:t>
      </w:r>
      <w:r w:rsidR="005A075E" w:rsidRPr="00C23603">
        <w:rPr>
          <w:rFonts w:ascii="Times New Roman" w:eastAsia="Times New Roman" w:hAnsi="Times New Roman" w:cs="Times New Roman"/>
          <w:bCs/>
          <w:color w:val="000000" w:themeColor="text1"/>
          <w:sz w:val="20"/>
          <w:szCs w:val="20"/>
          <w:lang w:eastAsia="ru-RU"/>
        </w:rPr>
        <w:t xml:space="preserve"> Договора, если только</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такое разглашение не связано с защитой собственных интересов в установленном</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 xml:space="preserve">законодательством </w:t>
      </w:r>
      <w:r w:rsidR="003654EA" w:rsidRPr="00C23603">
        <w:rPr>
          <w:rFonts w:ascii="Times New Roman" w:eastAsia="Times New Roman" w:hAnsi="Times New Roman" w:cs="Times New Roman"/>
          <w:bCs/>
          <w:color w:val="000000" w:themeColor="text1"/>
          <w:sz w:val="20"/>
          <w:szCs w:val="20"/>
          <w:lang w:eastAsia="ru-RU"/>
        </w:rPr>
        <w:t>Республики Казахстан</w:t>
      </w:r>
      <w:r w:rsidR="005A075E" w:rsidRPr="00C23603">
        <w:rPr>
          <w:rFonts w:ascii="Times New Roman" w:eastAsia="Times New Roman" w:hAnsi="Times New Roman" w:cs="Times New Roman"/>
          <w:bCs/>
          <w:color w:val="000000" w:themeColor="text1"/>
          <w:sz w:val="20"/>
          <w:szCs w:val="20"/>
          <w:lang w:eastAsia="ru-RU"/>
        </w:rPr>
        <w:t xml:space="preserve"> порядке.</w:t>
      </w:r>
    </w:p>
    <w:p w14:paraId="43952614" w14:textId="77777777" w:rsidR="0040342C" w:rsidRPr="00C23603" w:rsidRDefault="00AB5490" w:rsidP="003654EA">
      <w:pPr>
        <w:jc w:val="both"/>
        <w:rPr>
          <w:rFonts w:ascii="Times New Roman" w:eastAsia="Times New Roman" w:hAnsi="Times New Roman" w:cs="Times New Roman"/>
          <w:bCs/>
          <w:color w:val="000000" w:themeColor="text1"/>
          <w:sz w:val="20"/>
          <w:szCs w:val="20"/>
          <w:lang w:eastAsia="ru-RU"/>
        </w:rPr>
      </w:pPr>
      <w:r w:rsidRPr="00C23603">
        <w:rPr>
          <w:rFonts w:ascii="Times New Roman" w:eastAsia="Times New Roman" w:hAnsi="Times New Roman" w:cs="Times New Roman"/>
          <w:bCs/>
          <w:color w:val="000000" w:themeColor="text1"/>
          <w:sz w:val="20"/>
          <w:szCs w:val="20"/>
          <w:lang w:eastAsia="ru-RU"/>
        </w:rPr>
        <w:t>10</w:t>
      </w:r>
      <w:r w:rsidR="005A075E" w:rsidRPr="00C23603">
        <w:rPr>
          <w:rFonts w:ascii="Times New Roman" w:eastAsia="Times New Roman" w:hAnsi="Times New Roman" w:cs="Times New Roman"/>
          <w:bCs/>
          <w:color w:val="000000" w:themeColor="text1"/>
          <w:sz w:val="20"/>
          <w:szCs w:val="20"/>
          <w:lang w:eastAsia="ru-RU"/>
        </w:rPr>
        <w:t>.6.</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Обязанности по соблюдению конфиденциальности</w:t>
      </w:r>
      <w:r w:rsidR="003654EA"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остаются в силе после прекращения</w:t>
      </w:r>
      <w:r w:rsidR="006D235E" w:rsidRPr="00C23603">
        <w:rPr>
          <w:rFonts w:ascii="Times New Roman" w:eastAsia="Times New Roman" w:hAnsi="Times New Roman" w:cs="Times New Roman"/>
          <w:bCs/>
          <w:color w:val="000000" w:themeColor="text1"/>
          <w:sz w:val="20"/>
          <w:szCs w:val="20"/>
          <w:lang w:eastAsia="ru-RU"/>
        </w:rPr>
        <w:t xml:space="preserve"> </w:t>
      </w:r>
      <w:r w:rsidR="00D244F9" w:rsidRPr="00C23603">
        <w:rPr>
          <w:rFonts w:ascii="Times New Roman" w:eastAsia="Times New Roman" w:hAnsi="Times New Roman" w:cs="Times New Roman"/>
          <w:bCs/>
          <w:color w:val="000000" w:themeColor="text1"/>
          <w:sz w:val="20"/>
          <w:szCs w:val="20"/>
          <w:lang w:eastAsia="ru-RU"/>
        </w:rPr>
        <w:t>действия</w:t>
      </w:r>
      <w:r w:rsidR="005A075E" w:rsidRPr="00C23603">
        <w:rPr>
          <w:rFonts w:ascii="Times New Roman" w:eastAsia="Times New Roman" w:hAnsi="Times New Roman" w:cs="Times New Roman"/>
          <w:bCs/>
          <w:color w:val="000000" w:themeColor="text1"/>
          <w:sz w:val="20"/>
          <w:szCs w:val="20"/>
          <w:lang w:eastAsia="ru-RU"/>
        </w:rPr>
        <w:t xml:space="preserve"> Договора в течение 5 (пяти) лет.</w:t>
      </w:r>
    </w:p>
    <w:p w14:paraId="5F7F2A1A" w14:textId="27A016BD" w:rsidR="00491447" w:rsidRPr="00C23603" w:rsidRDefault="00AB5490" w:rsidP="003654EA">
      <w:pPr>
        <w:jc w:val="both"/>
        <w:rPr>
          <w:rFonts w:ascii="Times New Roman" w:eastAsia="Times New Roman" w:hAnsi="Times New Roman" w:cs="Times New Roman"/>
          <w:bCs/>
          <w:color w:val="000000" w:themeColor="text1"/>
          <w:sz w:val="20"/>
          <w:szCs w:val="20"/>
          <w:lang w:eastAsia="ru-RU"/>
        </w:rPr>
      </w:pPr>
      <w:r w:rsidRPr="00C23603">
        <w:rPr>
          <w:rFonts w:ascii="Times New Roman" w:eastAsia="Times New Roman" w:hAnsi="Times New Roman" w:cs="Times New Roman"/>
          <w:bCs/>
          <w:color w:val="000000" w:themeColor="text1"/>
          <w:sz w:val="20"/>
          <w:szCs w:val="20"/>
          <w:lang w:eastAsia="ru-RU"/>
        </w:rPr>
        <w:t>10</w:t>
      </w:r>
      <w:r w:rsidR="005A075E" w:rsidRPr="00C23603">
        <w:rPr>
          <w:rFonts w:ascii="Times New Roman" w:eastAsia="Times New Roman" w:hAnsi="Times New Roman" w:cs="Times New Roman"/>
          <w:bCs/>
          <w:color w:val="000000" w:themeColor="text1"/>
          <w:sz w:val="20"/>
          <w:szCs w:val="20"/>
          <w:lang w:eastAsia="ru-RU"/>
        </w:rPr>
        <w:t>.7.</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В случае разглашения Конфиденциальной информации одной из сторон по Договору лицам,</w:t>
      </w:r>
      <w:r w:rsidR="006D235E"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не указанным в Договоре, а также в случаях, не предусмотренных законодательством</w:t>
      </w:r>
      <w:r w:rsidR="00D82C83" w:rsidRPr="00C23603">
        <w:rPr>
          <w:rFonts w:ascii="Times New Roman" w:eastAsia="Times New Roman" w:hAnsi="Times New Roman" w:cs="Times New Roman"/>
          <w:bCs/>
          <w:color w:val="000000" w:themeColor="text1"/>
          <w:sz w:val="20"/>
          <w:szCs w:val="20"/>
          <w:lang w:eastAsia="ru-RU"/>
        </w:rPr>
        <w:t xml:space="preserve"> </w:t>
      </w:r>
      <w:r w:rsidR="003654EA" w:rsidRPr="00C23603">
        <w:rPr>
          <w:rFonts w:ascii="Times New Roman" w:eastAsia="Times New Roman" w:hAnsi="Times New Roman" w:cs="Times New Roman"/>
          <w:bCs/>
          <w:color w:val="000000" w:themeColor="text1"/>
          <w:sz w:val="20"/>
          <w:szCs w:val="20"/>
          <w:lang w:eastAsia="ru-RU"/>
        </w:rPr>
        <w:t>Республики Казахстан</w:t>
      </w:r>
      <w:r w:rsidR="005A075E" w:rsidRPr="00C23603">
        <w:rPr>
          <w:rFonts w:ascii="Times New Roman" w:eastAsia="Times New Roman" w:hAnsi="Times New Roman" w:cs="Times New Roman"/>
          <w:bCs/>
          <w:color w:val="000000" w:themeColor="text1"/>
          <w:sz w:val="20"/>
          <w:szCs w:val="20"/>
          <w:lang w:eastAsia="ru-RU"/>
        </w:rPr>
        <w:t xml:space="preserve">, </w:t>
      </w:r>
      <w:r w:rsidR="00CF5B0E" w:rsidRPr="00C23603">
        <w:rPr>
          <w:rFonts w:ascii="Times New Roman" w:eastAsia="Times New Roman" w:hAnsi="Times New Roman" w:cs="Times New Roman"/>
          <w:bCs/>
          <w:color w:val="000000" w:themeColor="text1"/>
          <w:sz w:val="20"/>
          <w:szCs w:val="20"/>
          <w:lang w:eastAsia="ru-RU"/>
        </w:rPr>
        <w:t>С</w:t>
      </w:r>
      <w:r w:rsidR="005A075E" w:rsidRPr="00C23603">
        <w:rPr>
          <w:rFonts w:ascii="Times New Roman" w:eastAsia="Times New Roman" w:hAnsi="Times New Roman" w:cs="Times New Roman"/>
          <w:bCs/>
          <w:color w:val="000000" w:themeColor="text1"/>
          <w:sz w:val="20"/>
          <w:szCs w:val="20"/>
          <w:lang w:eastAsia="ru-RU"/>
        </w:rPr>
        <w:t xml:space="preserve">торона, чьи права при этом были нарушены, вправе потребовать от другой </w:t>
      </w:r>
      <w:r w:rsidR="00CF5B0E" w:rsidRPr="00C23603">
        <w:rPr>
          <w:rFonts w:ascii="Times New Roman" w:eastAsia="Times New Roman" w:hAnsi="Times New Roman" w:cs="Times New Roman"/>
          <w:bCs/>
          <w:color w:val="000000" w:themeColor="text1"/>
          <w:sz w:val="20"/>
          <w:szCs w:val="20"/>
          <w:lang w:eastAsia="ru-RU"/>
        </w:rPr>
        <w:t>С</w:t>
      </w:r>
      <w:r w:rsidR="005A075E" w:rsidRPr="00C23603">
        <w:rPr>
          <w:rFonts w:ascii="Times New Roman" w:eastAsia="Times New Roman" w:hAnsi="Times New Roman" w:cs="Times New Roman"/>
          <w:bCs/>
          <w:color w:val="000000" w:themeColor="text1"/>
          <w:sz w:val="20"/>
          <w:szCs w:val="20"/>
          <w:lang w:eastAsia="ru-RU"/>
        </w:rPr>
        <w:t>тороны</w:t>
      </w:r>
      <w:r w:rsidR="00D82C83" w:rsidRPr="00C23603">
        <w:rPr>
          <w:rFonts w:ascii="Times New Roman" w:eastAsia="Times New Roman" w:hAnsi="Times New Roman" w:cs="Times New Roman"/>
          <w:bCs/>
          <w:color w:val="000000" w:themeColor="text1"/>
          <w:sz w:val="20"/>
          <w:szCs w:val="20"/>
          <w:lang w:eastAsia="ru-RU"/>
        </w:rPr>
        <w:t xml:space="preserve"> </w:t>
      </w:r>
      <w:r w:rsidR="005A075E" w:rsidRPr="00C23603">
        <w:rPr>
          <w:rFonts w:ascii="Times New Roman" w:eastAsia="Times New Roman" w:hAnsi="Times New Roman" w:cs="Times New Roman"/>
          <w:bCs/>
          <w:color w:val="000000" w:themeColor="text1"/>
          <w:sz w:val="20"/>
          <w:szCs w:val="20"/>
          <w:lang w:eastAsia="ru-RU"/>
        </w:rPr>
        <w:t xml:space="preserve">возмещения </w:t>
      </w:r>
      <w:r w:rsidR="00CF5B0E" w:rsidRPr="00C23603">
        <w:rPr>
          <w:rFonts w:ascii="Times New Roman" w:eastAsia="Times New Roman" w:hAnsi="Times New Roman" w:cs="Times New Roman"/>
          <w:bCs/>
          <w:color w:val="000000" w:themeColor="text1"/>
          <w:sz w:val="20"/>
          <w:szCs w:val="20"/>
          <w:lang w:eastAsia="ru-RU"/>
        </w:rPr>
        <w:t>документально подтвержденного реального ущерба</w:t>
      </w:r>
      <w:r w:rsidR="005A075E" w:rsidRPr="00C23603">
        <w:rPr>
          <w:rFonts w:ascii="Times New Roman" w:eastAsia="Times New Roman" w:hAnsi="Times New Roman" w:cs="Times New Roman"/>
          <w:bCs/>
          <w:color w:val="000000" w:themeColor="text1"/>
          <w:sz w:val="20"/>
          <w:szCs w:val="20"/>
          <w:lang w:eastAsia="ru-RU"/>
        </w:rPr>
        <w:t>.</w:t>
      </w:r>
    </w:p>
    <w:p w14:paraId="14337FAD" w14:textId="77777777" w:rsidR="003B735A" w:rsidRPr="00C23603" w:rsidRDefault="003B735A" w:rsidP="003654EA">
      <w:pPr>
        <w:jc w:val="both"/>
        <w:rPr>
          <w:rFonts w:ascii="Times New Roman" w:eastAsia="Times New Roman" w:hAnsi="Times New Roman" w:cs="Times New Roman"/>
          <w:bCs/>
          <w:color w:val="000000" w:themeColor="text1"/>
          <w:sz w:val="20"/>
          <w:szCs w:val="20"/>
          <w:lang w:eastAsia="ru-RU"/>
        </w:rPr>
      </w:pPr>
    </w:p>
    <w:p w14:paraId="3647A1BD" w14:textId="58494ECF" w:rsidR="003B735A" w:rsidRPr="00C23603" w:rsidRDefault="003B735A" w:rsidP="003B735A">
      <w:pPr>
        <w:jc w:val="center"/>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 xml:space="preserve">Раздел </w:t>
      </w:r>
      <w:r w:rsidR="000F634D" w:rsidRPr="00C23603">
        <w:rPr>
          <w:rFonts w:ascii="Times New Roman" w:eastAsia="Times New Roman" w:hAnsi="Times New Roman" w:cs="Times New Roman"/>
          <w:b/>
          <w:bCs/>
          <w:color w:val="000000" w:themeColor="text1"/>
          <w:sz w:val="20"/>
          <w:szCs w:val="20"/>
          <w:lang w:eastAsia="ru-RU"/>
        </w:rPr>
        <w:t>1</w:t>
      </w:r>
      <w:r w:rsidR="00AB5490" w:rsidRPr="00C23603">
        <w:rPr>
          <w:rFonts w:ascii="Times New Roman" w:eastAsia="Times New Roman" w:hAnsi="Times New Roman" w:cs="Times New Roman"/>
          <w:b/>
          <w:bCs/>
          <w:color w:val="000000" w:themeColor="text1"/>
          <w:sz w:val="20"/>
          <w:szCs w:val="20"/>
          <w:lang w:eastAsia="ru-RU"/>
        </w:rPr>
        <w:t>1</w:t>
      </w:r>
      <w:r w:rsidRPr="00C23603">
        <w:rPr>
          <w:rFonts w:ascii="Times New Roman" w:eastAsia="Times New Roman" w:hAnsi="Times New Roman" w:cs="Times New Roman"/>
          <w:b/>
          <w:bCs/>
          <w:color w:val="000000" w:themeColor="text1"/>
          <w:sz w:val="20"/>
          <w:szCs w:val="20"/>
          <w:lang w:eastAsia="ru-RU"/>
        </w:rPr>
        <w:t>. Обстоятельства непреодолимой силы</w:t>
      </w:r>
    </w:p>
    <w:p w14:paraId="7514AA3F" w14:textId="0F613B56" w:rsidR="003B735A" w:rsidRPr="00C23603" w:rsidRDefault="000F634D"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1</w:t>
      </w:r>
      <w:r w:rsidR="003B735A" w:rsidRPr="00C23603">
        <w:rPr>
          <w:rFonts w:ascii="Times New Roman" w:eastAsia="Times New Roman" w:hAnsi="Times New Roman" w:cs="Times New Roman"/>
          <w:color w:val="000000" w:themeColor="text1"/>
          <w:sz w:val="20"/>
          <w:szCs w:val="20"/>
          <w:lang w:eastAsia="ru-RU"/>
        </w:rPr>
        <w:t xml:space="preserve">.1. </w:t>
      </w:r>
      <w:r w:rsidR="00CF5B0E" w:rsidRPr="00C23603">
        <w:rPr>
          <w:rFonts w:ascii="Times New Roman" w:eastAsia="Times New Roman" w:hAnsi="Times New Roman" w:cs="Times New Roman"/>
          <w:color w:val="000000" w:themeColor="text1"/>
          <w:sz w:val="20"/>
          <w:szCs w:val="20"/>
          <w:lang w:eastAsia="ru-RU"/>
        </w:rPr>
        <w:t>Стороны не несут ответственность по Договору за неисполнение и/или ненадлежащее исполнение своих обязательств по Договору и возникший в этой связи ущерб (убытки), если неисполнение и/или ненадлежащее исполнение обязательств явилось следствием действия обстоятельств непреодолимой силы в виде стихийных явлений и общественных действий, повлиявших на исполнение обязательств Сторонами, сбоев программного обеспечения, отключения электроэнергии, повреждения линий связи, а также решений уполномоченных органов, в том числе, установление каких-либо запретов/ограничений/санкций в отношении стран/лиц/товаров/услуг и иных причин, имеющих обязательную силу для обеих Сторон, находящихся вне разумного контроля Сторон</w:t>
      </w:r>
      <w:r w:rsidR="003B735A" w:rsidRPr="00C23603">
        <w:rPr>
          <w:rFonts w:ascii="Times New Roman" w:eastAsia="Times New Roman" w:hAnsi="Times New Roman" w:cs="Times New Roman"/>
          <w:color w:val="000000" w:themeColor="text1"/>
          <w:sz w:val="20"/>
          <w:szCs w:val="20"/>
          <w:lang w:eastAsia="ru-RU"/>
        </w:rPr>
        <w:t xml:space="preserve">. </w:t>
      </w:r>
    </w:p>
    <w:p w14:paraId="34D423E1" w14:textId="13692904" w:rsidR="003B735A" w:rsidRPr="00C23603" w:rsidRDefault="000F634D"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1</w:t>
      </w:r>
      <w:r w:rsidR="003B735A" w:rsidRPr="00C23603">
        <w:rPr>
          <w:rFonts w:ascii="Times New Roman" w:eastAsia="Times New Roman" w:hAnsi="Times New Roman" w:cs="Times New Roman"/>
          <w:color w:val="000000" w:themeColor="text1"/>
          <w:sz w:val="20"/>
          <w:szCs w:val="20"/>
          <w:lang w:eastAsia="ru-RU"/>
        </w:rPr>
        <w:t xml:space="preserve">.2. </w:t>
      </w:r>
      <w:r w:rsidR="00CF5B0E" w:rsidRPr="00C23603">
        <w:rPr>
          <w:rFonts w:ascii="Times New Roman" w:eastAsia="Times New Roman" w:hAnsi="Times New Roman" w:cs="Times New Roman"/>
          <w:color w:val="000000" w:themeColor="text1"/>
          <w:sz w:val="20"/>
          <w:szCs w:val="20"/>
          <w:lang w:eastAsia="ru-RU"/>
        </w:rPr>
        <w:t>Сторона, для которой исполнение обязательств по Договору становится невозможным в соответствии с пунктом 1</w:t>
      </w:r>
      <w:r w:rsidR="00AB5490" w:rsidRPr="00C23603">
        <w:rPr>
          <w:rFonts w:ascii="Times New Roman" w:eastAsia="Times New Roman" w:hAnsi="Times New Roman" w:cs="Times New Roman"/>
          <w:color w:val="000000" w:themeColor="text1"/>
          <w:sz w:val="20"/>
          <w:szCs w:val="20"/>
          <w:lang w:eastAsia="ru-RU"/>
        </w:rPr>
        <w:t>1</w:t>
      </w:r>
      <w:r w:rsidR="00CF5B0E" w:rsidRPr="00C23603">
        <w:rPr>
          <w:rFonts w:ascii="Times New Roman" w:eastAsia="Times New Roman" w:hAnsi="Times New Roman" w:cs="Times New Roman"/>
          <w:color w:val="000000" w:themeColor="text1"/>
          <w:sz w:val="20"/>
          <w:szCs w:val="20"/>
          <w:lang w:eastAsia="ru-RU"/>
        </w:rPr>
        <w:t xml:space="preserve">.1 Договора, должна в течение </w:t>
      </w:r>
      <w:r w:rsidR="00E40E96" w:rsidRPr="00C23603">
        <w:rPr>
          <w:rFonts w:ascii="Times New Roman" w:eastAsia="Times New Roman" w:hAnsi="Times New Roman" w:cs="Times New Roman"/>
          <w:color w:val="000000" w:themeColor="text1"/>
          <w:sz w:val="20"/>
          <w:szCs w:val="20"/>
          <w:lang w:eastAsia="ru-RU"/>
        </w:rPr>
        <w:t>3 (трех)</w:t>
      </w:r>
      <w:r w:rsidR="00CF5B0E" w:rsidRPr="00C23603">
        <w:rPr>
          <w:rFonts w:ascii="Times New Roman" w:eastAsia="Times New Roman" w:hAnsi="Times New Roman" w:cs="Times New Roman"/>
          <w:color w:val="000000" w:themeColor="text1"/>
          <w:sz w:val="20"/>
          <w:szCs w:val="20"/>
          <w:lang w:eastAsia="ru-RU"/>
        </w:rPr>
        <w:t xml:space="preserve"> рабочих дней с момента наступления обстоятельств непреодолимой силы, поставить в известность другую Сторону относительно начала возникновения и возможных сроках окончания обстоятельств непреодолимой силы с предоставлением документов (при наличии таковых)</w:t>
      </w:r>
      <w:r w:rsidR="003B735A" w:rsidRPr="00C23603">
        <w:rPr>
          <w:rFonts w:ascii="Times New Roman" w:eastAsia="Times New Roman" w:hAnsi="Times New Roman" w:cs="Times New Roman"/>
          <w:color w:val="000000" w:themeColor="text1"/>
          <w:sz w:val="20"/>
          <w:szCs w:val="20"/>
          <w:lang w:eastAsia="ru-RU"/>
        </w:rPr>
        <w:t xml:space="preserve">. </w:t>
      </w:r>
    </w:p>
    <w:p w14:paraId="49714548" w14:textId="56AAB92C" w:rsidR="003B735A" w:rsidRPr="00C23603" w:rsidRDefault="000F634D"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1</w:t>
      </w:r>
      <w:r w:rsidR="003B735A" w:rsidRPr="00C23603">
        <w:rPr>
          <w:rFonts w:ascii="Times New Roman" w:eastAsia="Times New Roman" w:hAnsi="Times New Roman" w:cs="Times New Roman"/>
          <w:color w:val="000000" w:themeColor="text1"/>
          <w:sz w:val="20"/>
          <w:szCs w:val="20"/>
          <w:lang w:eastAsia="ru-RU"/>
        </w:rPr>
        <w:t xml:space="preserve">.3. </w:t>
      </w:r>
      <w:r w:rsidR="00CF5B0E" w:rsidRPr="00C23603">
        <w:rPr>
          <w:rFonts w:ascii="Times New Roman" w:eastAsia="Times New Roman" w:hAnsi="Times New Roman" w:cs="Times New Roman"/>
          <w:color w:val="000000" w:themeColor="text1"/>
          <w:sz w:val="20"/>
          <w:szCs w:val="20"/>
          <w:lang w:eastAsia="ru-RU"/>
        </w:rPr>
        <w:t xml:space="preserve">В случае если обстоятельства непреодолимой силы продолжается более </w:t>
      </w:r>
      <w:r w:rsidR="00E40E96" w:rsidRPr="00C23603">
        <w:rPr>
          <w:rFonts w:ascii="Times New Roman" w:eastAsia="Times New Roman" w:hAnsi="Times New Roman" w:cs="Times New Roman"/>
          <w:color w:val="000000" w:themeColor="text1"/>
          <w:sz w:val="20"/>
          <w:szCs w:val="20"/>
          <w:lang w:eastAsia="ru-RU"/>
        </w:rPr>
        <w:t>30 (тридцати)</w:t>
      </w:r>
      <w:r w:rsidR="00CF5B0E" w:rsidRPr="00C23603">
        <w:rPr>
          <w:rFonts w:ascii="Times New Roman" w:eastAsia="Times New Roman" w:hAnsi="Times New Roman" w:cs="Times New Roman"/>
          <w:color w:val="000000" w:themeColor="text1"/>
          <w:sz w:val="20"/>
          <w:szCs w:val="20"/>
          <w:lang w:eastAsia="ru-RU"/>
        </w:rPr>
        <w:t xml:space="preserve"> календарных дней после </w:t>
      </w:r>
      <w:r w:rsidR="00BB6B01" w:rsidRPr="00C23603">
        <w:rPr>
          <w:rFonts w:ascii="Times New Roman" w:eastAsia="Times New Roman" w:hAnsi="Times New Roman" w:cs="Times New Roman"/>
          <w:color w:val="000000" w:themeColor="text1"/>
          <w:sz w:val="20"/>
          <w:szCs w:val="20"/>
          <w:lang w:eastAsia="ru-RU"/>
        </w:rPr>
        <w:t>их</w:t>
      </w:r>
      <w:r w:rsidR="00CF5B0E" w:rsidRPr="00C23603">
        <w:rPr>
          <w:rFonts w:ascii="Times New Roman" w:eastAsia="Times New Roman" w:hAnsi="Times New Roman" w:cs="Times New Roman"/>
          <w:color w:val="000000" w:themeColor="text1"/>
          <w:sz w:val="20"/>
          <w:szCs w:val="20"/>
          <w:lang w:eastAsia="ru-RU"/>
        </w:rPr>
        <w:t xml:space="preserve"> наступления, Стороны вправе прекратить действие Договора по взаимному согласию, при этом заинтересованная Сторона уведомляет об этом другую Сторону не позднее, чем за 10 (десять) рабочих дней до даты такого прекращения</w:t>
      </w:r>
      <w:r w:rsidR="003B735A" w:rsidRPr="00C23603">
        <w:rPr>
          <w:rFonts w:ascii="Times New Roman" w:eastAsia="Times New Roman" w:hAnsi="Times New Roman" w:cs="Times New Roman"/>
          <w:color w:val="000000" w:themeColor="text1"/>
          <w:sz w:val="20"/>
          <w:szCs w:val="20"/>
          <w:lang w:eastAsia="ru-RU"/>
        </w:rPr>
        <w:t xml:space="preserve">. </w:t>
      </w:r>
    </w:p>
    <w:p w14:paraId="57550A57" w14:textId="711D6D32" w:rsidR="003B735A" w:rsidRPr="00C23603" w:rsidRDefault="003B735A" w:rsidP="003B735A">
      <w:pPr>
        <w:jc w:val="both"/>
        <w:rPr>
          <w:rFonts w:ascii="Times New Roman" w:eastAsia="Times New Roman" w:hAnsi="Times New Roman" w:cs="Times New Roman"/>
          <w:color w:val="000000" w:themeColor="text1"/>
          <w:sz w:val="20"/>
          <w:szCs w:val="20"/>
          <w:lang w:eastAsia="ru-RU"/>
        </w:rPr>
      </w:pPr>
    </w:p>
    <w:p w14:paraId="7EACF055" w14:textId="0E0E4CDC" w:rsidR="00B45681" w:rsidRPr="00C23603" w:rsidRDefault="000F634D" w:rsidP="00B45681">
      <w:pPr>
        <w:pStyle w:val="Default"/>
        <w:jc w:val="center"/>
        <w:rPr>
          <w:color w:val="000000" w:themeColor="text1"/>
          <w:sz w:val="20"/>
          <w:szCs w:val="20"/>
        </w:rPr>
      </w:pPr>
      <w:r w:rsidRPr="00C23603">
        <w:rPr>
          <w:b/>
          <w:bCs/>
          <w:color w:val="000000" w:themeColor="text1"/>
          <w:sz w:val="20"/>
          <w:szCs w:val="20"/>
        </w:rPr>
        <w:lastRenderedPageBreak/>
        <w:t>1</w:t>
      </w:r>
      <w:r w:rsidR="00AB5490" w:rsidRPr="00C23603">
        <w:rPr>
          <w:b/>
          <w:bCs/>
          <w:color w:val="000000" w:themeColor="text1"/>
          <w:sz w:val="20"/>
          <w:szCs w:val="20"/>
        </w:rPr>
        <w:t>2</w:t>
      </w:r>
      <w:r w:rsidR="00B45681" w:rsidRPr="00C23603">
        <w:rPr>
          <w:b/>
          <w:bCs/>
          <w:color w:val="000000" w:themeColor="text1"/>
          <w:sz w:val="20"/>
          <w:szCs w:val="20"/>
        </w:rPr>
        <w:t>. Гарантии и заверения Сторон</w:t>
      </w:r>
    </w:p>
    <w:p w14:paraId="7762642B" w14:textId="55A75B67" w:rsidR="00D244F9" w:rsidRPr="00C23603" w:rsidRDefault="000F634D" w:rsidP="00EB0D42">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00B45681" w:rsidRPr="00C23603">
        <w:rPr>
          <w:color w:val="000000" w:themeColor="text1"/>
          <w:sz w:val="20"/>
          <w:szCs w:val="20"/>
        </w:rPr>
        <w:t>.1.</w:t>
      </w:r>
      <w:r w:rsidR="00EB0D42" w:rsidRPr="00C23603">
        <w:rPr>
          <w:color w:val="000000" w:themeColor="text1"/>
          <w:sz w:val="20"/>
          <w:szCs w:val="20"/>
        </w:rPr>
        <w:t xml:space="preserve"> </w:t>
      </w:r>
      <w:r w:rsidR="00D244F9" w:rsidRPr="00C23603">
        <w:rPr>
          <w:color w:val="000000" w:themeColor="text1"/>
          <w:sz w:val="20"/>
          <w:szCs w:val="20"/>
        </w:rPr>
        <w:t xml:space="preserve">Клиент гарантирует и заявляет, что: </w:t>
      </w:r>
    </w:p>
    <w:p w14:paraId="736E688D" w14:textId="0BAEE7F1" w:rsidR="00D244F9" w:rsidRPr="00C23603" w:rsidRDefault="00D244F9" w:rsidP="00EB0D42">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.1.1. полностью осознает факт наличия системных и несистемных рисков, связанных с деятельностью на рынке ценных бумаг. Брокер не будет нести ответственность за какой-либо ущерб, понесенный Клиентом в связи с его деятельностью на рынке ценных бумаг, так как Брокер действует на условиях и в рамках поданного Клиентом приказа/заказа;</w:t>
      </w:r>
    </w:p>
    <w:p w14:paraId="7B357E31" w14:textId="6149633B" w:rsidR="00B45681" w:rsidRPr="00C23603" w:rsidRDefault="00D244F9" w:rsidP="00EB0D42">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 xml:space="preserve">.1.2. осведомлен о том, что рыночные цены на финансовые инструменты могут как расти, так и падать, и изменение этих цен находится вне контроля Брокера; </w:t>
      </w:r>
    </w:p>
    <w:p w14:paraId="68B56C6B" w14:textId="19084AB0" w:rsidR="00D244F9" w:rsidRPr="00C23603" w:rsidRDefault="00D244F9" w:rsidP="00EB0D42">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 xml:space="preserve">.1.3. осведомлен о том, что Брокер оказывает услуги, аналогичные указанным в Договоре, третьим лицам, а также принимает поручения третьих лиц по иным договорам, осуществляет сделки и иные операции с финансовыми инструментами в интересах третьих лиц и в собственных интересах. Такие сделки и операции для третьих лиц могут осуществляться Брокером на условиях, отличающихся от условий по услугам, оказываемым Клиенту по Договору; </w:t>
      </w:r>
    </w:p>
    <w:p w14:paraId="6F5020C4" w14:textId="4CEB3C5C" w:rsidR="00D244F9" w:rsidRPr="00C23603" w:rsidRDefault="00D244F9" w:rsidP="00EB0D42">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.1.4. для заключения и исполнения Клиентом</w:t>
      </w:r>
      <w:r w:rsidR="008D6AE0">
        <w:rPr>
          <w:color w:val="000000" w:themeColor="text1"/>
          <w:sz w:val="20"/>
          <w:szCs w:val="20"/>
        </w:rPr>
        <w:t>-физическим лицом</w:t>
      </w:r>
      <w:r w:rsidRPr="00C23603">
        <w:rPr>
          <w:color w:val="000000" w:themeColor="text1"/>
          <w:sz w:val="20"/>
          <w:szCs w:val="20"/>
        </w:rPr>
        <w:t xml:space="preserve"> Договора, а также осуществления сделок во исполнение Договора, имеет согласие супруга(-и) (если применимо). Обязанность по урегулированию имущественных споров и имущественную ответственность, возникающих из данных гарантий, Клиент принимает на себя. </w:t>
      </w:r>
    </w:p>
    <w:p w14:paraId="4E37196F" w14:textId="71A3BE74" w:rsidR="00B45681" w:rsidRPr="00C23603" w:rsidRDefault="000F634D" w:rsidP="00B45681">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00B45681" w:rsidRPr="00C23603">
        <w:rPr>
          <w:color w:val="000000" w:themeColor="text1"/>
          <w:sz w:val="20"/>
          <w:szCs w:val="20"/>
        </w:rPr>
        <w:t xml:space="preserve">.2. </w:t>
      </w:r>
      <w:r w:rsidR="00D244F9" w:rsidRPr="00C23603">
        <w:rPr>
          <w:color w:val="000000" w:themeColor="text1"/>
          <w:sz w:val="20"/>
          <w:szCs w:val="20"/>
        </w:rPr>
        <w:t xml:space="preserve">Брокер гарантирует и заявляет/обязуется: </w:t>
      </w:r>
    </w:p>
    <w:p w14:paraId="77B431B9" w14:textId="58283CD4" w:rsidR="00D244F9" w:rsidRPr="00C23603" w:rsidRDefault="00D244F9" w:rsidP="00B45681">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.2.1. уведомлять Клиента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за счет и в интересах Клиента (способ уведомления определяется Брокером самостоятельно)</w:t>
      </w:r>
      <w:r w:rsidR="00FB73C1" w:rsidRPr="00C23603">
        <w:rPr>
          <w:color w:val="000000" w:themeColor="text1"/>
          <w:sz w:val="20"/>
          <w:szCs w:val="20"/>
        </w:rPr>
        <w:t xml:space="preserve"> не позднее дня, следующего за днем заключения сделки</w:t>
      </w:r>
      <w:r w:rsidRPr="00C23603">
        <w:rPr>
          <w:color w:val="000000" w:themeColor="text1"/>
          <w:sz w:val="20"/>
          <w:szCs w:val="20"/>
        </w:rPr>
        <w:t xml:space="preserve">; </w:t>
      </w:r>
    </w:p>
    <w:p w14:paraId="2DD54B9B" w14:textId="48FC6DC4" w:rsidR="00D244F9" w:rsidRPr="00C23603" w:rsidRDefault="00D244F9" w:rsidP="00B45681">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 xml:space="preserve">.2.2. уведомлять Клиента о возможностях и фактах возникновения конфликта интересов (способ уведомления определяется Брокером самостоятельно) и не давать рекомендаций Клиенту о совершении сделки с финансовыми инструментами, если исполнение такой сделки приведет к возникновению конфликта интересов; </w:t>
      </w:r>
    </w:p>
    <w:p w14:paraId="344643EE" w14:textId="3BF8BC7F" w:rsidR="00D244F9" w:rsidRPr="00C23603" w:rsidRDefault="00D244F9" w:rsidP="00B45681">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 xml:space="preserve">.2.3. информировать Клиента о санкциях, за исключением административных взысканий, примененных уполномоченным органом к Брокеру в течение последних 12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Брокера за последние 12 (двенадцать) последовательных календарных месяцев со дня окончания исполнения постановления о наложении административного взыскания), о несоответствии значений показателей, характеризующих покрытие рисков Брокера, требованиям, установленным законодательством Республики Казахстан, путем размещения соответствующего уведомления </w:t>
      </w:r>
      <w:r w:rsidRPr="00C23603">
        <w:rPr>
          <w:rFonts w:eastAsia="Times New Roman"/>
          <w:color w:val="000000" w:themeColor="text1"/>
          <w:sz w:val="20"/>
          <w:szCs w:val="20"/>
          <w:lang w:eastAsia="ru-RU"/>
        </w:rPr>
        <w:t>на сайте Брокера</w:t>
      </w:r>
      <w:r w:rsidRPr="00C23603">
        <w:rPr>
          <w:color w:val="000000" w:themeColor="text1"/>
          <w:sz w:val="20"/>
          <w:szCs w:val="20"/>
        </w:rPr>
        <w:t xml:space="preserve"> </w:t>
      </w:r>
      <w:r w:rsidRPr="00C23603">
        <w:rPr>
          <w:color w:val="000000" w:themeColor="text1"/>
          <w:sz w:val="20"/>
          <w:szCs w:val="20"/>
          <w:lang w:val="en-US"/>
        </w:rPr>
        <w:t>www</w:t>
      </w:r>
      <w:r w:rsidRPr="00C23603">
        <w:rPr>
          <w:color w:val="000000" w:themeColor="text1"/>
          <w:sz w:val="20"/>
          <w:szCs w:val="20"/>
        </w:rPr>
        <w:t>.</w:t>
      </w:r>
      <w:r w:rsidRPr="00C23603">
        <w:rPr>
          <w:color w:val="000000" w:themeColor="text1"/>
          <w:sz w:val="20"/>
          <w:szCs w:val="20"/>
          <w:lang w:val="en-US"/>
        </w:rPr>
        <w:t>n</w:t>
      </w:r>
      <w:r w:rsidRPr="00C23603">
        <w:rPr>
          <w:color w:val="000000" w:themeColor="text1"/>
          <w:sz w:val="20"/>
          <w:szCs w:val="20"/>
        </w:rPr>
        <w:t>1</w:t>
      </w:r>
      <w:r w:rsidRPr="00C23603">
        <w:rPr>
          <w:color w:val="000000" w:themeColor="text1"/>
          <w:sz w:val="20"/>
          <w:szCs w:val="20"/>
          <w:lang w:val="en-US"/>
        </w:rPr>
        <w:t>broker</w:t>
      </w:r>
      <w:r w:rsidRPr="00C23603">
        <w:rPr>
          <w:color w:val="000000" w:themeColor="text1"/>
          <w:sz w:val="20"/>
          <w:szCs w:val="20"/>
        </w:rPr>
        <w:t>.</w:t>
      </w:r>
      <w:proofErr w:type="spellStart"/>
      <w:r w:rsidRPr="00C23603">
        <w:rPr>
          <w:color w:val="000000" w:themeColor="text1"/>
          <w:sz w:val="20"/>
          <w:szCs w:val="20"/>
          <w:lang w:val="en-US"/>
        </w:rPr>
        <w:t>kz</w:t>
      </w:r>
      <w:proofErr w:type="spellEnd"/>
      <w:r w:rsidRPr="00C23603">
        <w:rPr>
          <w:rFonts w:eastAsia="Times New Roman"/>
          <w:color w:val="000000" w:themeColor="text1"/>
          <w:sz w:val="20"/>
          <w:szCs w:val="20"/>
          <w:lang w:eastAsia="ru-RU"/>
        </w:rPr>
        <w:t xml:space="preserve"> </w:t>
      </w:r>
      <w:r w:rsidRPr="00C23603">
        <w:rPr>
          <w:color w:val="000000" w:themeColor="text1"/>
          <w:sz w:val="20"/>
          <w:szCs w:val="20"/>
        </w:rPr>
        <w:t xml:space="preserve">в течение 3 (трех) рабочих дней со дня возникновения основания для такого уведомления; </w:t>
      </w:r>
    </w:p>
    <w:p w14:paraId="27184446" w14:textId="2C7E75ED" w:rsidR="00D244F9" w:rsidRPr="00C23603" w:rsidRDefault="00D244F9" w:rsidP="00B45681">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.2.4. уведомлять Клиента о приостановлении действия лицензии в течение 2 (двух) рабочих дней со дня получения уведомления уполномоченного органа путем направления индивидуального уведомления (способ уведомления определяется Брокером самостоятельно) и размещения соответствующ</w:t>
      </w:r>
      <w:r w:rsidR="005B1D9C" w:rsidRPr="00C23603">
        <w:rPr>
          <w:color w:val="000000" w:themeColor="text1"/>
          <w:sz w:val="20"/>
          <w:szCs w:val="20"/>
        </w:rPr>
        <w:t>его</w:t>
      </w:r>
      <w:r w:rsidRPr="00C23603">
        <w:rPr>
          <w:color w:val="000000" w:themeColor="text1"/>
          <w:sz w:val="20"/>
          <w:szCs w:val="20"/>
        </w:rPr>
        <w:t xml:space="preserve"> объявлени</w:t>
      </w:r>
      <w:r w:rsidR="005B1D9C" w:rsidRPr="00C23603">
        <w:rPr>
          <w:color w:val="000000" w:themeColor="text1"/>
          <w:sz w:val="20"/>
          <w:szCs w:val="20"/>
        </w:rPr>
        <w:t>я</w:t>
      </w:r>
      <w:r w:rsidRPr="00C23603">
        <w:rPr>
          <w:color w:val="000000" w:themeColor="text1"/>
          <w:sz w:val="20"/>
          <w:szCs w:val="20"/>
        </w:rPr>
        <w:t xml:space="preserve"> </w:t>
      </w:r>
      <w:r w:rsidRPr="00C23603">
        <w:rPr>
          <w:rFonts w:eastAsia="Times New Roman"/>
          <w:color w:val="000000" w:themeColor="text1"/>
          <w:sz w:val="20"/>
          <w:szCs w:val="20"/>
          <w:lang w:eastAsia="ru-RU"/>
        </w:rPr>
        <w:t>на официальном сайте Брокера</w:t>
      </w:r>
      <w:r w:rsidRPr="00C23603">
        <w:rPr>
          <w:color w:val="000000" w:themeColor="text1"/>
          <w:sz w:val="20"/>
          <w:szCs w:val="20"/>
        </w:rPr>
        <w:t xml:space="preserve"> </w:t>
      </w:r>
      <w:hyperlink r:id="rId15" w:history="1">
        <w:r w:rsidR="005B1D9C" w:rsidRPr="00C23603">
          <w:rPr>
            <w:rStyle w:val="aa"/>
            <w:sz w:val="20"/>
            <w:szCs w:val="20"/>
            <w:lang w:val="en-US"/>
          </w:rPr>
          <w:t>www</w:t>
        </w:r>
        <w:r w:rsidR="005B1D9C" w:rsidRPr="00C23603">
          <w:rPr>
            <w:rStyle w:val="aa"/>
            <w:sz w:val="20"/>
            <w:szCs w:val="20"/>
          </w:rPr>
          <w:t>.</w:t>
        </w:r>
        <w:r w:rsidR="005B1D9C" w:rsidRPr="00C23603">
          <w:rPr>
            <w:rStyle w:val="aa"/>
            <w:sz w:val="20"/>
            <w:szCs w:val="20"/>
            <w:lang w:val="en-US"/>
          </w:rPr>
          <w:t>n</w:t>
        </w:r>
        <w:r w:rsidR="005B1D9C" w:rsidRPr="00C23603">
          <w:rPr>
            <w:rStyle w:val="aa"/>
            <w:sz w:val="20"/>
            <w:szCs w:val="20"/>
          </w:rPr>
          <w:t>1</w:t>
        </w:r>
        <w:r w:rsidR="005B1D9C" w:rsidRPr="00C23603">
          <w:rPr>
            <w:rStyle w:val="aa"/>
            <w:sz w:val="20"/>
            <w:szCs w:val="20"/>
            <w:lang w:val="en-US"/>
          </w:rPr>
          <w:t>broker</w:t>
        </w:r>
        <w:r w:rsidR="005B1D9C" w:rsidRPr="00C23603">
          <w:rPr>
            <w:rStyle w:val="aa"/>
            <w:sz w:val="20"/>
            <w:szCs w:val="20"/>
          </w:rPr>
          <w:t>.</w:t>
        </w:r>
        <w:proofErr w:type="spellStart"/>
        <w:r w:rsidR="005B1D9C" w:rsidRPr="00C23603">
          <w:rPr>
            <w:rStyle w:val="aa"/>
            <w:sz w:val="20"/>
            <w:szCs w:val="20"/>
            <w:lang w:val="en-US"/>
          </w:rPr>
          <w:t>kz</w:t>
        </w:r>
        <w:proofErr w:type="spellEnd"/>
      </w:hyperlink>
      <w:r w:rsidR="005B1D9C" w:rsidRPr="00C23603">
        <w:rPr>
          <w:color w:val="000000" w:themeColor="text1"/>
          <w:sz w:val="20"/>
          <w:szCs w:val="20"/>
        </w:rPr>
        <w:t xml:space="preserve">; </w:t>
      </w:r>
    </w:p>
    <w:p w14:paraId="794D82FF" w14:textId="77777777" w:rsidR="00BB6B01" w:rsidRPr="00C23603" w:rsidRDefault="005B1D9C" w:rsidP="00636928">
      <w:pPr>
        <w:pStyle w:val="Default"/>
        <w:jc w:val="both"/>
        <w:rPr>
          <w:color w:val="000000" w:themeColor="text1"/>
          <w:sz w:val="20"/>
          <w:szCs w:val="20"/>
        </w:rPr>
      </w:pPr>
      <w:r w:rsidRPr="00C23603">
        <w:rPr>
          <w:color w:val="000000" w:themeColor="text1"/>
          <w:sz w:val="20"/>
          <w:szCs w:val="20"/>
        </w:rPr>
        <w:t>1</w:t>
      </w:r>
      <w:r w:rsidR="00AB5490" w:rsidRPr="00C23603">
        <w:rPr>
          <w:color w:val="000000" w:themeColor="text1"/>
          <w:sz w:val="20"/>
          <w:szCs w:val="20"/>
        </w:rPr>
        <w:t>2</w:t>
      </w:r>
      <w:r w:rsidRPr="00C23603">
        <w:rPr>
          <w:color w:val="000000" w:themeColor="text1"/>
          <w:sz w:val="20"/>
          <w:szCs w:val="20"/>
        </w:rPr>
        <w:t>.2.5. уведомлять Клиента о лишении лицензии, в течение 2 (двух) рабочих дней со дня получения уведомления уполномоченного органа путем направления индивидуального уведомления (способ уведомления определяется Брокером самостоятельно) о расторжении Договора по причине лишения лицензии</w:t>
      </w:r>
      <w:r w:rsidR="00BB6B01" w:rsidRPr="00C23603">
        <w:rPr>
          <w:color w:val="000000" w:themeColor="text1"/>
          <w:sz w:val="20"/>
          <w:szCs w:val="20"/>
        </w:rPr>
        <w:t xml:space="preserve">; </w:t>
      </w:r>
    </w:p>
    <w:p w14:paraId="667C489F" w14:textId="40EE234D" w:rsidR="00B3234E" w:rsidRPr="00C23603" w:rsidRDefault="00BB6B01" w:rsidP="00636928">
      <w:pPr>
        <w:pStyle w:val="Default"/>
        <w:jc w:val="both"/>
        <w:rPr>
          <w:color w:val="000000" w:themeColor="text1"/>
          <w:sz w:val="20"/>
          <w:szCs w:val="20"/>
        </w:rPr>
      </w:pPr>
      <w:r w:rsidRPr="00C23603">
        <w:rPr>
          <w:color w:val="000000" w:themeColor="text1"/>
          <w:sz w:val="20"/>
          <w:szCs w:val="20"/>
        </w:rPr>
        <w:t>12.2.6. соблюдать коммерческую тайну на рынке ценных бумаг с учетом условий Договора</w:t>
      </w:r>
      <w:r w:rsidR="005B1D9C" w:rsidRPr="00C23603">
        <w:rPr>
          <w:color w:val="000000" w:themeColor="text1"/>
          <w:sz w:val="20"/>
          <w:szCs w:val="20"/>
        </w:rPr>
        <w:t xml:space="preserve">. </w:t>
      </w:r>
    </w:p>
    <w:p w14:paraId="2F6CDED2" w14:textId="77777777" w:rsidR="00B45681" w:rsidRPr="00C23603" w:rsidRDefault="00B45681" w:rsidP="003B735A">
      <w:pPr>
        <w:jc w:val="both"/>
        <w:rPr>
          <w:rFonts w:ascii="Times New Roman" w:eastAsia="Times New Roman" w:hAnsi="Times New Roman" w:cs="Times New Roman"/>
          <w:color w:val="000000" w:themeColor="text1"/>
          <w:sz w:val="20"/>
          <w:szCs w:val="20"/>
          <w:lang w:eastAsia="ru-RU"/>
        </w:rPr>
      </w:pPr>
    </w:p>
    <w:p w14:paraId="6C4D4931" w14:textId="498AE106" w:rsidR="003B735A" w:rsidRPr="00C23603" w:rsidRDefault="003B735A" w:rsidP="003B735A">
      <w:pPr>
        <w:jc w:val="center"/>
        <w:rPr>
          <w:rFonts w:ascii="Times New Roman" w:eastAsia="Times New Roman" w:hAnsi="Times New Roman" w:cs="Times New Roman"/>
          <w:b/>
          <w:bCs/>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 xml:space="preserve">Раздел </w:t>
      </w:r>
      <w:r w:rsidR="000D7A6F" w:rsidRPr="00C23603">
        <w:rPr>
          <w:rFonts w:ascii="Times New Roman" w:eastAsia="Times New Roman" w:hAnsi="Times New Roman" w:cs="Times New Roman"/>
          <w:b/>
          <w:bCs/>
          <w:color w:val="000000" w:themeColor="text1"/>
          <w:sz w:val="20"/>
          <w:szCs w:val="20"/>
          <w:lang w:eastAsia="ru-RU"/>
        </w:rPr>
        <w:t>1</w:t>
      </w:r>
      <w:r w:rsidR="00AB5490" w:rsidRPr="00C23603">
        <w:rPr>
          <w:rFonts w:ascii="Times New Roman" w:eastAsia="Times New Roman" w:hAnsi="Times New Roman" w:cs="Times New Roman"/>
          <w:b/>
          <w:bCs/>
          <w:color w:val="000000" w:themeColor="text1"/>
          <w:sz w:val="20"/>
          <w:szCs w:val="20"/>
          <w:lang w:eastAsia="ru-RU"/>
        </w:rPr>
        <w:t>3</w:t>
      </w:r>
      <w:r w:rsidRPr="00C23603">
        <w:rPr>
          <w:rFonts w:ascii="Times New Roman" w:eastAsia="Times New Roman" w:hAnsi="Times New Roman" w:cs="Times New Roman"/>
          <w:b/>
          <w:bCs/>
          <w:color w:val="000000" w:themeColor="text1"/>
          <w:sz w:val="20"/>
          <w:szCs w:val="20"/>
          <w:lang w:eastAsia="ru-RU"/>
        </w:rPr>
        <w:t xml:space="preserve">. Порядок изменения Договора и </w:t>
      </w:r>
      <w:r w:rsidR="001277F4" w:rsidRPr="00C23603">
        <w:rPr>
          <w:rFonts w:ascii="Times New Roman" w:eastAsia="Times New Roman" w:hAnsi="Times New Roman" w:cs="Times New Roman"/>
          <w:b/>
          <w:bCs/>
          <w:color w:val="000000" w:themeColor="text1"/>
          <w:sz w:val="20"/>
          <w:szCs w:val="20"/>
          <w:lang w:eastAsia="ru-RU"/>
        </w:rPr>
        <w:t>иные условия</w:t>
      </w:r>
    </w:p>
    <w:p w14:paraId="76F57D91" w14:textId="6FE78808" w:rsidR="003B735A" w:rsidRPr="00C23603" w:rsidRDefault="000D7A6F"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003B735A" w:rsidRPr="00C23603">
        <w:rPr>
          <w:rFonts w:ascii="Times New Roman" w:eastAsia="Times New Roman" w:hAnsi="Times New Roman" w:cs="Times New Roman"/>
          <w:color w:val="000000" w:themeColor="text1"/>
          <w:sz w:val="20"/>
          <w:szCs w:val="20"/>
          <w:lang w:eastAsia="ru-RU"/>
        </w:rPr>
        <w:t xml:space="preserve">.1. </w:t>
      </w:r>
      <w:r w:rsidR="00DA69C9" w:rsidRPr="00C23603">
        <w:rPr>
          <w:rFonts w:ascii="Times New Roman" w:eastAsia="Times New Roman" w:hAnsi="Times New Roman" w:cs="Times New Roman"/>
          <w:color w:val="000000" w:themeColor="text1"/>
          <w:sz w:val="20"/>
          <w:szCs w:val="20"/>
          <w:lang w:eastAsia="ru-RU"/>
        </w:rPr>
        <w:t xml:space="preserve">Брокер вправе в одностороннем порядке без предварительного согласования с Клиентом вносить изменения в Договор. </w:t>
      </w:r>
    </w:p>
    <w:p w14:paraId="5946B22C" w14:textId="205A9E7C" w:rsidR="005C2E1E" w:rsidRPr="00C23603" w:rsidRDefault="000D7A6F" w:rsidP="003B735A">
      <w:pPr>
        <w:jc w:val="both"/>
        <w:rPr>
          <w:rFonts w:ascii="Times New Roman" w:hAnsi="Times New Roman" w:cs="Times New Roman"/>
          <w:color w:val="000000" w:themeColor="text1"/>
          <w:sz w:val="20"/>
          <w:szCs w:val="20"/>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003B735A" w:rsidRPr="00C23603">
        <w:rPr>
          <w:rFonts w:ascii="Times New Roman" w:eastAsia="Times New Roman" w:hAnsi="Times New Roman" w:cs="Times New Roman"/>
          <w:color w:val="000000" w:themeColor="text1"/>
          <w:sz w:val="20"/>
          <w:szCs w:val="20"/>
          <w:lang w:eastAsia="ru-RU"/>
        </w:rPr>
        <w:t xml:space="preserve">.2. </w:t>
      </w:r>
      <w:r w:rsidR="005C2E1E" w:rsidRPr="00C23603">
        <w:rPr>
          <w:rFonts w:ascii="Times New Roman" w:hAnsi="Times New Roman" w:cs="Times New Roman"/>
          <w:color w:val="000000" w:themeColor="text1"/>
          <w:sz w:val="20"/>
          <w:szCs w:val="20"/>
        </w:rPr>
        <w:t xml:space="preserve">Брокер </w:t>
      </w:r>
      <w:r w:rsidR="006919EE" w:rsidRPr="00C23603">
        <w:rPr>
          <w:rFonts w:ascii="Times New Roman" w:hAnsi="Times New Roman" w:cs="Times New Roman"/>
          <w:color w:val="000000" w:themeColor="text1"/>
          <w:sz w:val="20"/>
          <w:szCs w:val="20"/>
        </w:rPr>
        <w:t>уведомляет</w:t>
      </w:r>
      <w:r w:rsidR="005C2E1E" w:rsidRPr="00C23603">
        <w:rPr>
          <w:rFonts w:ascii="Times New Roman" w:hAnsi="Times New Roman" w:cs="Times New Roman"/>
          <w:color w:val="000000" w:themeColor="text1"/>
          <w:sz w:val="20"/>
          <w:szCs w:val="20"/>
        </w:rPr>
        <w:t xml:space="preserve"> </w:t>
      </w:r>
      <w:r w:rsidR="006919EE" w:rsidRPr="00C23603">
        <w:rPr>
          <w:rFonts w:ascii="Times New Roman" w:hAnsi="Times New Roman" w:cs="Times New Roman"/>
          <w:color w:val="000000" w:themeColor="text1"/>
          <w:sz w:val="20"/>
          <w:szCs w:val="20"/>
        </w:rPr>
        <w:t xml:space="preserve">об </w:t>
      </w:r>
      <w:r w:rsidR="005C2E1E" w:rsidRPr="00C23603">
        <w:rPr>
          <w:rFonts w:ascii="Times New Roman" w:hAnsi="Times New Roman" w:cs="Times New Roman"/>
          <w:color w:val="000000" w:themeColor="text1"/>
          <w:sz w:val="20"/>
          <w:szCs w:val="20"/>
        </w:rPr>
        <w:t>изменени</w:t>
      </w:r>
      <w:r w:rsidR="006919EE" w:rsidRPr="00C23603">
        <w:rPr>
          <w:rFonts w:ascii="Times New Roman" w:hAnsi="Times New Roman" w:cs="Times New Roman"/>
          <w:color w:val="000000" w:themeColor="text1"/>
          <w:sz w:val="20"/>
          <w:szCs w:val="20"/>
        </w:rPr>
        <w:t>и</w:t>
      </w:r>
      <w:r w:rsidR="005C2E1E" w:rsidRPr="00C23603">
        <w:rPr>
          <w:rFonts w:ascii="Times New Roman" w:eastAsia="Times New Roman" w:hAnsi="Times New Roman" w:cs="Times New Roman"/>
          <w:color w:val="000000" w:themeColor="text1"/>
          <w:sz w:val="20"/>
          <w:szCs w:val="20"/>
          <w:lang w:eastAsia="ru-RU"/>
        </w:rPr>
        <w:t xml:space="preserve"> Договор</w:t>
      </w:r>
      <w:r w:rsidR="006919EE" w:rsidRPr="00C23603">
        <w:rPr>
          <w:rFonts w:ascii="Times New Roman" w:eastAsia="Times New Roman" w:hAnsi="Times New Roman" w:cs="Times New Roman"/>
          <w:color w:val="000000" w:themeColor="text1"/>
          <w:sz w:val="20"/>
          <w:szCs w:val="20"/>
          <w:lang w:eastAsia="ru-RU"/>
        </w:rPr>
        <w:t>а</w:t>
      </w:r>
      <w:r w:rsidR="005C2E1E" w:rsidRPr="00C23603">
        <w:rPr>
          <w:rFonts w:ascii="Times New Roman" w:eastAsia="Times New Roman" w:hAnsi="Times New Roman" w:cs="Times New Roman"/>
          <w:color w:val="000000" w:themeColor="text1"/>
          <w:sz w:val="20"/>
          <w:szCs w:val="20"/>
          <w:lang w:eastAsia="ru-RU"/>
        </w:rPr>
        <w:t xml:space="preserve"> </w:t>
      </w:r>
      <w:r w:rsidR="006919EE" w:rsidRPr="00C23603">
        <w:rPr>
          <w:rFonts w:ascii="Times New Roman" w:eastAsia="Times New Roman" w:hAnsi="Times New Roman" w:cs="Times New Roman"/>
          <w:color w:val="000000" w:themeColor="text1"/>
          <w:sz w:val="20"/>
          <w:szCs w:val="20"/>
          <w:lang w:eastAsia="ru-RU"/>
        </w:rPr>
        <w:t xml:space="preserve">не позднее, чем за 15 календарных дней до вступления таких изменений в силу путем размещения информации на сайте Брокера </w:t>
      </w:r>
      <w:r w:rsidR="005C2E1E" w:rsidRPr="00C23603">
        <w:rPr>
          <w:rFonts w:ascii="Times New Roman" w:hAnsi="Times New Roman" w:cs="Times New Roman"/>
          <w:color w:val="000000" w:themeColor="text1"/>
          <w:sz w:val="20"/>
          <w:szCs w:val="20"/>
          <w:lang w:val="en-US"/>
        </w:rPr>
        <w:t>www</w:t>
      </w:r>
      <w:r w:rsidR="005C2E1E" w:rsidRPr="00C23603">
        <w:rPr>
          <w:rFonts w:ascii="Times New Roman" w:hAnsi="Times New Roman" w:cs="Times New Roman"/>
          <w:color w:val="000000" w:themeColor="text1"/>
          <w:sz w:val="20"/>
          <w:szCs w:val="20"/>
        </w:rPr>
        <w:t>.</w:t>
      </w:r>
      <w:r w:rsidR="005C2E1E" w:rsidRPr="00C23603">
        <w:rPr>
          <w:rFonts w:ascii="Times New Roman" w:hAnsi="Times New Roman" w:cs="Times New Roman"/>
          <w:color w:val="000000" w:themeColor="text1"/>
          <w:sz w:val="20"/>
          <w:szCs w:val="20"/>
          <w:lang w:val="en-US"/>
        </w:rPr>
        <w:t>n</w:t>
      </w:r>
      <w:r w:rsidR="005C2E1E" w:rsidRPr="00C23603">
        <w:rPr>
          <w:rFonts w:ascii="Times New Roman" w:hAnsi="Times New Roman" w:cs="Times New Roman"/>
          <w:color w:val="000000" w:themeColor="text1"/>
          <w:sz w:val="20"/>
          <w:szCs w:val="20"/>
        </w:rPr>
        <w:t>1</w:t>
      </w:r>
      <w:r w:rsidR="005C2E1E" w:rsidRPr="00C23603">
        <w:rPr>
          <w:rFonts w:ascii="Times New Roman" w:hAnsi="Times New Roman" w:cs="Times New Roman"/>
          <w:color w:val="000000" w:themeColor="text1"/>
          <w:sz w:val="20"/>
          <w:szCs w:val="20"/>
          <w:lang w:val="en-US"/>
        </w:rPr>
        <w:t>broker</w:t>
      </w:r>
      <w:r w:rsidR="005C2E1E" w:rsidRPr="00C23603">
        <w:rPr>
          <w:rFonts w:ascii="Times New Roman" w:hAnsi="Times New Roman" w:cs="Times New Roman"/>
          <w:color w:val="000000" w:themeColor="text1"/>
          <w:sz w:val="20"/>
          <w:szCs w:val="20"/>
        </w:rPr>
        <w:t>.</w:t>
      </w:r>
      <w:proofErr w:type="spellStart"/>
      <w:r w:rsidR="005C2E1E" w:rsidRPr="00C23603">
        <w:rPr>
          <w:rFonts w:ascii="Times New Roman" w:hAnsi="Times New Roman" w:cs="Times New Roman"/>
          <w:color w:val="000000" w:themeColor="text1"/>
          <w:sz w:val="20"/>
          <w:szCs w:val="20"/>
          <w:lang w:val="en-US"/>
        </w:rPr>
        <w:t>kz</w:t>
      </w:r>
      <w:proofErr w:type="spellEnd"/>
      <w:r w:rsidR="005C2E1E" w:rsidRPr="00C23603">
        <w:rPr>
          <w:rFonts w:ascii="Times New Roman" w:hAnsi="Times New Roman" w:cs="Times New Roman"/>
          <w:color w:val="000000" w:themeColor="text1"/>
          <w:sz w:val="20"/>
          <w:szCs w:val="20"/>
        </w:rPr>
        <w:t xml:space="preserve">. </w:t>
      </w:r>
      <w:r w:rsidR="00941F5D" w:rsidRPr="00C23603">
        <w:rPr>
          <w:rFonts w:ascii="Times New Roman" w:eastAsia="Times New Roman" w:hAnsi="Times New Roman" w:cs="Times New Roman"/>
          <w:color w:val="000000" w:themeColor="text1"/>
          <w:sz w:val="20"/>
          <w:szCs w:val="20"/>
          <w:lang w:eastAsia="ru-RU"/>
        </w:rPr>
        <w:t xml:space="preserve">Публикация таких изменений </w:t>
      </w:r>
      <w:r w:rsidR="001277F4" w:rsidRPr="00C23603">
        <w:rPr>
          <w:rFonts w:ascii="Times New Roman" w:eastAsia="Times New Roman" w:hAnsi="Times New Roman" w:cs="Times New Roman"/>
          <w:color w:val="000000" w:themeColor="text1"/>
          <w:sz w:val="20"/>
          <w:szCs w:val="20"/>
          <w:lang w:eastAsia="ru-RU"/>
        </w:rPr>
        <w:t xml:space="preserve">на сайте Брокера www.n1broker.kz. </w:t>
      </w:r>
      <w:r w:rsidR="00941F5D" w:rsidRPr="00C23603">
        <w:rPr>
          <w:rFonts w:ascii="Times New Roman" w:eastAsia="Times New Roman" w:hAnsi="Times New Roman" w:cs="Times New Roman"/>
          <w:color w:val="000000" w:themeColor="text1"/>
          <w:sz w:val="20"/>
          <w:szCs w:val="20"/>
          <w:lang w:eastAsia="ru-RU"/>
        </w:rPr>
        <w:t>означает надлежащее исполнение Брокером обязанности по уведомлению Клиентов.</w:t>
      </w:r>
    </w:p>
    <w:p w14:paraId="163F6275" w14:textId="225F7037" w:rsidR="003B735A" w:rsidRPr="00C23603" w:rsidRDefault="000D7A6F"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003B735A" w:rsidRPr="00C23603">
        <w:rPr>
          <w:rFonts w:ascii="Times New Roman" w:eastAsia="Times New Roman" w:hAnsi="Times New Roman" w:cs="Times New Roman"/>
          <w:color w:val="000000" w:themeColor="text1"/>
          <w:sz w:val="20"/>
          <w:szCs w:val="20"/>
          <w:lang w:eastAsia="ru-RU"/>
        </w:rPr>
        <w:t>.</w:t>
      </w:r>
      <w:r w:rsidR="001277F4" w:rsidRPr="00C23603">
        <w:rPr>
          <w:rFonts w:ascii="Times New Roman" w:eastAsia="Times New Roman" w:hAnsi="Times New Roman" w:cs="Times New Roman"/>
          <w:color w:val="000000" w:themeColor="text1"/>
          <w:sz w:val="20"/>
          <w:szCs w:val="20"/>
          <w:lang w:eastAsia="ru-RU"/>
        </w:rPr>
        <w:t>3</w:t>
      </w:r>
      <w:r w:rsidR="003B735A" w:rsidRPr="00C23603">
        <w:rPr>
          <w:rFonts w:ascii="Times New Roman" w:eastAsia="Times New Roman" w:hAnsi="Times New Roman" w:cs="Times New Roman"/>
          <w:color w:val="000000" w:themeColor="text1"/>
          <w:sz w:val="20"/>
          <w:szCs w:val="20"/>
          <w:lang w:eastAsia="ru-RU"/>
        </w:rPr>
        <w:t xml:space="preserve">. </w:t>
      </w:r>
      <w:r w:rsidR="001277F4" w:rsidRPr="00C23603">
        <w:rPr>
          <w:rFonts w:ascii="Times New Roman" w:eastAsia="Times New Roman" w:hAnsi="Times New Roman" w:cs="Times New Roman"/>
          <w:color w:val="000000" w:themeColor="text1"/>
          <w:sz w:val="20"/>
          <w:szCs w:val="20"/>
          <w:lang w:eastAsia="ru-RU"/>
        </w:rPr>
        <w:t>Непредставление Клиентом Брокеру заявления о непринятии условий Договора с учетом внесенных изменений в течение 15 календарных дней с даты публикации изменений Договора, равно как и исполнение Клиентом Договора (подача приказа/заказа и пр.), означает согласие Клиента с новой (измененной) редакцией Договора и присоединение к нему в целом с учетом внесенных изменений</w:t>
      </w:r>
      <w:r w:rsidR="003B735A" w:rsidRPr="00C23603">
        <w:rPr>
          <w:rFonts w:ascii="Times New Roman" w:eastAsia="Times New Roman" w:hAnsi="Times New Roman" w:cs="Times New Roman"/>
          <w:color w:val="000000" w:themeColor="text1"/>
          <w:sz w:val="20"/>
          <w:szCs w:val="20"/>
          <w:lang w:eastAsia="ru-RU"/>
        </w:rPr>
        <w:t xml:space="preserve">. </w:t>
      </w:r>
      <w:r w:rsidR="00E40E96" w:rsidRPr="00C23603">
        <w:rPr>
          <w:rFonts w:ascii="Times New Roman" w:eastAsia="Times New Roman" w:hAnsi="Times New Roman" w:cs="Times New Roman"/>
          <w:color w:val="000000" w:themeColor="text1"/>
          <w:sz w:val="20"/>
          <w:szCs w:val="20"/>
          <w:lang w:eastAsia="ru-RU"/>
        </w:rPr>
        <w:t xml:space="preserve">Заключение дополнительного соглашения не требуется. </w:t>
      </w:r>
    </w:p>
    <w:p w14:paraId="18B0F1DB" w14:textId="130FF54C" w:rsidR="003B735A" w:rsidRPr="00C23603" w:rsidRDefault="000D7A6F" w:rsidP="003B735A">
      <w:pPr>
        <w:jc w:val="both"/>
        <w:rPr>
          <w:rFonts w:ascii="Times New Roman" w:hAnsi="Times New Roman" w:cs="Times New Roman"/>
          <w:color w:val="000000" w:themeColor="text1"/>
          <w:sz w:val="20"/>
          <w:szCs w:val="20"/>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003B735A" w:rsidRPr="00C23603">
        <w:rPr>
          <w:rFonts w:ascii="Times New Roman" w:eastAsia="Times New Roman" w:hAnsi="Times New Roman" w:cs="Times New Roman"/>
          <w:color w:val="000000" w:themeColor="text1"/>
          <w:sz w:val="20"/>
          <w:szCs w:val="20"/>
          <w:lang w:eastAsia="ru-RU"/>
        </w:rPr>
        <w:t>.</w:t>
      </w:r>
      <w:r w:rsidR="001277F4" w:rsidRPr="00C23603">
        <w:rPr>
          <w:rFonts w:ascii="Times New Roman" w:eastAsia="Times New Roman" w:hAnsi="Times New Roman" w:cs="Times New Roman"/>
          <w:color w:val="000000" w:themeColor="text1"/>
          <w:sz w:val="20"/>
          <w:szCs w:val="20"/>
          <w:lang w:eastAsia="ru-RU"/>
        </w:rPr>
        <w:t>4</w:t>
      </w:r>
      <w:r w:rsidR="003B735A" w:rsidRPr="00C23603">
        <w:rPr>
          <w:rFonts w:ascii="Times New Roman" w:eastAsia="Times New Roman" w:hAnsi="Times New Roman" w:cs="Times New Roman"/>
          <w:color w:val="000000" w:themeColor="text1"/>
          <w:sz w:val="20"/>
          <w:szCs w:val="20"/>
          <w:lang w:eastAsia="ru-RU"/>
        </w:rPr>
        <w:t xml:space="preserve">. </w:t>
      </w:r>
      <w:proofErr w:type="gramStart"/>
      <w:r w:rsidR="00BA0031" w:rsidRPr="00C23603">
        <w:rPr>
          <w:rFonts w:ascii="Times New Roman" w:eastAsia="Times New Roman" w:hAnsi="Times New Roman" w:cs="Times New Roman"/>
          <w:color w:val="000000" w:themeColor="text1"/>
          <w:sz w:val="20"/>
          <w:szCs w:val="20"/>
          <w:lang w:eastAsia="ru-RU"/>
        </w:rPr>
        <w:t>При несогласии Клиента с изменениями Договора,</w:t>
      </w:r>
      <w:proofErr w:type="gramEnd"/>
      <w:r w:rsidR="00BA0031" w:rsidRPr="00C23603">
        <w:rPr>
          <w:rFonts w:ascii="Times New Roman" w:eastAsia="Times New Roman" w:hAnsi="Times New Roman" w:cs="Times New Roman"/>
          <w:color w:val="000000" w:themeColor="text1"/>
          <w:sz w:val="20"/>
          <w:szCs w:val="20"/>
          <w:lang w:eastAsia="ru-RU"/>
        </w:rPr>
        <w:t xml:space="preserve"> Клиент вправе прекратить действие Договора в порядке, предусмотренном разделом 1</w:t>
      </w:r>
      <w:r w:rsidR="00E40E96" w:rsidRPr="00C23603">
        <w:rPr>
          <w:rFonts w:ascii="Times New Roman" w:eastAsia="Times New Roman" w:hAnsi="Times New Roman" w:cs="Times New Roman"/>
          <w:color w:val="000000" w:themeColor="text1"/>
          <w:sz w:val="20"/>
          <w:szCs w:val="20"/>
          <w:lang w:eastAsia="ru-RU"/>
        </w:rPr>
        <w:t>4</w:t>
      </w:r>
      <w:r w:rsidR="00BA0031" w:rsidRPr="00C23603">
        <w:rPr>
          <w:rFonts w:ascii="Times New Roman" w:eastAsia="Times New Roman" w:hAnsi="Times New Roman" w:cs="Times New Roman"/>
          <w:color w:val="000000" w:themeColor="text1"/>
          <w:sz w:val="20"/>
          <w:szCs w:val="20"/>
          <w:lang w:eastAsia="ru-RU"/>
        </w:rPr>
        <w:t xml:space="preserve"> Договора</w:t>
      </w:r>
      <w:r w:rsidR="005C2E1E" w:rsidRPr="00C23603">
        <w:rPr>
          <w:rFonts w:ascii="Times New Roman" w:hAnsi="Times New Roman" w:cs="Times New Roman"/>
          <w:color w:val="000000" w:themeColor="text1"/>
          <w:sz w:val="20"/>
          <w:szCs w:val="20"/>
        </w:rPr>
        <w:t>.</w:t>
      </w:r>
    </w:p>
    <w:p w14:paraId="65930CEE" w14:textId="7D9E3C45" w:rsidR="003B735A" w:rsidRPr="00C23603" w:rsidRDefault="000D7A6F"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003B735A" w:rsidRPr="00C23603">
        <w:rPr>
          <w:rFonts w:ascii="Times New Roman" w:eastAsia="Times New Roman" w:hAnsi="Times New Roman" w:cs="Times New Roman"/>
          <w:color w:val="000000" w:themeColor="text1"/>
          <w:sz w:val="20"/>
          <w:szCs w:val="20"/>
          <w:lang w:eastAsia="ru-RU"/>
        </w:rPr>
        <w:t>.</w:t>
      </w:r>
      <w:r w:rsidR="00BA0031" w:rsidRPr="00C23603">
        <w:rPr>
          <w:rFonts w:ascii="Times New Roman" w:eastAsia="Times New Roman" w:hAnsi="Times New Roman" w:cs="Times New Roman"/>
          <w:color w:val="000000" w:themeColor="text1"/>
          <w:sz w:val="20"/>
          <w:szCs w:val="20"/>
          <w:lang w:eastAsia="ru-RU"/>
        </w:rPr>
        <w:t>5</w:t>
      </w:r>
      <w:r w:rsidR="003B735A" w:rsidRPr="00C23603">
        <w:rPr>
          <w:rFonts w:ascii="Times New Roman" w:eastAsia="Times New Roman" w:hAnsi="Times New Roman" w:cs="Times New Roman"/>
          <w:color w:val="000000" w:themeColor="text1"/>
          <w:sz w:val="20"/>
          <w:szCs w:val="20"/>
          <w:lang w:eastAsia="ru-RU"/>
        </w:rPr>
        <w:t>. Клиент не вправе</w:t>
      </w:r>
      <w:r w:rsidR="00BA0031" w:rsidRPr="00C23603">
        <w:rPr>
          <w:rFonts w:ascii="Times New Roman" w:eastAsia="Times New Roman" w:hAnsi="Times New Roman" w:cs="Times New Roman"/>
          <w:color w:val="000000" w:themeColor="text1"/>
          <w:sz w:val="20"/>
          <w:szCs w:val="20"/>
          <w:lang w:eastAsia="ru-RU"/>
        </w:rPr>
        <w:t xml:space="preserve"> </w:t>
      </w:r>
      <w:r w:rsidR="003B735A" w:rsidRPr="00C23603">
        <w:rPr>
          <w:rFonts w:ascii="Times New Roman" w:eastAsia="Times New Roman" w:hAnsi="Times New Roman" w:cs="Times New Roman"/>
          <w:color w:val="000000" w:themeColor="text1"/>
          <w:sz w:val="20"/>
          <w:szCs w:val="20"/>
          <w:lang w:eastAsia="ru-RU"/>
        </w:rPr>
        <w:t xml:space="preserve">передавать или иным образом уступать свои права, обязательства или требования по Договору. </w:t>
      </w:r>
    </w:p>
    <w:p w14:paraId="5563F2E2" w14:textId="26551BE7" w:rsidR="003B735A" w:rsidRPr="00C23603" w:rsidRDefault="000D7A6F"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003B735A" w:rsidRPr="00C23603">
        <w:rPr>
          <w:rFonts w:ascii="Times New Roman" w:eastAsia="Times New Roman" w:hAnsi="Times New Roman" w:cs="Times New Roman"/>
          <w:color w:val="000000" w:themeColor="text1"/>
          <w:sz w:val="20"/>
          <w:szCs w:val="20"/>
          <w:lang w:eastAsia="ru-RU"/>
        </w:rPr>
        <w:t>.</w:t>
      </w:r>
      <w:r w:rsidR="00BA0031" w:rsidRPr="00C23603">
        <w:rPr>
          <w:rFonts w:ascii="Times New Roman" w:eastAsia="Times New Roman" w:hAnsi="Times New Roman" w:cs="Times New Roman"/>
          <w:color w:val="000000" w:themeColor="text1"/>
          <w:sz w:val="20"/>
          <w:szCs w:val="20"/>
          <w:lang w:eastAsia="ru-RU"/>
        </w:rPr>
        <w:t>6</w:t>
      </w:r>
      <w:r w:rsidR="003B735A" w:rsidRPr="00C23603">
        <w:rPr>
          <w:rFonts w:ascii="Times New Roman" w:eastAsia="Times New Roman" w:hAnsi="Times New Roman" w:cs="Times New Roman"/>
          <w:color w:val="000000" w:themeColor="text1"/>
          <w:sz w:val="20"/>
          <w:szCs w:val="20"/>
          <w:lang w:eastAsia="ru-RU"/>
        </w:rPr>
        <w:t xml:space="preserve">. Брокер вправе передавать права по Договору/уступить права (требования), принадлежащие Брокеру, а также передать связанные с правами (требованиями) документы и информацию третьему лицу. Клиент уведомлен и согласен, что для </w:t>
      </w:r>
      <w:proofErr w:type="spellStart"/>
      <w:r w:rsidR="003B735A" w:rsidRPr="00C23603">
        <w:rPr>
          <w:rFonts w:ascii="Times New Roman" w:eastAsia="Times New Roman" w:hAnsi="Times New Roman" w:cs="Times New Roman"/>
          <w:color w:val="000000" w:themeColor="text1"/>
          <w:sz w:val="20"/>
          <w:szCs w:val="20"/>
          <w:lang w:eastAsia="ru-RU"/>
        </w:rPr>
        <w:t>вышеуказаннои</w:t>
      </w:r>
      <w:proofErr w:type="spellEnd"/>
      <w:r w:rsidR="003B735A" w:rsidRPr="00C23603">
        <w:rPr>
          <w:rFonts w:ascii="Times New Roman" w:eastAsia="Times New Roman" w:hAnsi="Times New Roman" w:cs="Times New Roman"/>
          <w:color w:val="000000" w:themeColor="text1"/>
          <w:sz w:val="20"/>
          <w:szCs w:val="20"/>
          <w:lang w:eastAsia="ru-RU"/>
        </w:rPr>
        <w:t xml:space="preserve">̆ передачи права/уступки права </w:t>
      </w:r>
      <w:r w:rsidR="00E40E96" w:rsidRPr="00C23603">
        <w:rPr>
          <w:rFonts w:ascii="Times New Roman" w:eastAsia="Times New Roman" w:hAnsi="Times New Roman" w:cs="Times New Roman"/>
          <w:color w:val="000000" w:themeColor="text1"/>
          <w:sz w:val="20"/>
          <w:szCs w:val="20"/>
          <w:lang w:eastAsia="ru-RU"/>
        </w:rPr>
        <w:t xml:space="preserve">(требования) </w:t>
      </w:r>
      <w:r w:rsidR="003B735A" w:rsidRPr="00C23603">
        <w:rPr>
          <w:rFonts w:ascii="Times New Roman" w:eastAsia="Times New Roman" w:hAnsi="Times New Roman" w:cs="Times New Roman"/>
          <w:color w:val="000000" w:themeColor="text1"/>
          <w:sz w:val="20"/>
          <w:szCs w:val="20"/>
          <w:lang w:eastAsia="ru-RU"/>
        </w:rPr>
        <w:t>дополнительного письменного согласия Клиента</w:t>
      </w:r>
      <w:r w:rsidR="00E40E96" w:rsidRPr="00C23603">
        <w:rPr>
          <w:rFonts w:ascii="Times New Roman" w:eastAsia="Times New Roman" w:hAnsi="Times New Roman" w:cs="Times New Roman"/>
          <w:color w:val="000000" w:themeColor="text1"/>
          <w:sz w:val="20"/>
          <w:szCs w:val="20"/>
          <w:lang w:eastAsia="ru-RU"/>
        </w:rPr>
        <w:t xml:space="preserve"> не требуется</w:t>
      </w:r>
      <w:r w:rsidR="003B735A" w:rsidRPr="00C23603">
        <w:rPr>
          <w:rFonts w:ascii="Times New Roman" w:eastAsia="Times New Roman" w:hAnsi="Times New Roman" w:cs="Times New Roman"/>
          <w:color w:val="000000" w:themeColor="text1"/>
          <w:sz w:val="20"/>
          <w:szCs w:val="20"/>
          <w:lang w:eastAsia="ru-RU"/>
        </w:rPr>
        <w:t xml:space="preserve">. </w:t>
      </w:r>
    </w:p>
    <w:p w14:paraId="77219B93" w14:textId="777B337C" w:rsidR="001277F4" w:rsidRPr="00C23603" w:rsidRDefault="00BA0031"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 xml:space="preserve">.7. </w:t>
      </w:r>
      <w:r w:rsidR="001277F4" w:rsidRPr="00C23603">
        <w:rPr>
          <w:rFonts w:ascii="Times New Roman" w:eastAsia="Times New Roman" w:hAnsi="Times New Roman" w:cs="Times New Roman"/>
          <w:color w:val="000000" w:themeColor="text1"/>
          <w:sz w:val="20"/>
          <w:szCs w:val="20"/>
          <w:lang w:eastAsia="ru-RU"/>
        </w:rPr>
        <w:t>Уведомления (</w:t>
      </w:r>
      <w:r w:rsidR="00AC00A3" w:rsidRPr="00C23603">
        <w:rPr>
          <w:rFonts w:ascii="Times New Roman" w:eastAsia="Times New Roman" w:hAnsi="Times New Roman" w:cs="Times New Roman"/>
          <w:color w:val="000000" w:themeColor="text1"/>
          <w:sz w:val="20"/>
          <w:szCs w:val="20"/>
          <w:lang w:eastAsia="ru-RU"/>
        </w:rPr>
        <w:t>в том числе</w:t>
      </w:r>
      <w:r w:rsidR="001277F4" w:rsidRPr="00C23603">
        <w:rPr>
          <w:rFonts w:ascii="Times New Roman" w:eastAsia="Times New Roman" w:hAnsi="Times New Roman" w:cs="Times New Roman"/>
          <w:color w:val="000000" w:themeColor="text1"/>
          <w:sz w:val="20"/>
          <w:szCs w:val="20"/>
          <w:lang w:eastAsia="ru-RU"/>
        </w:rPr>
        <w:t xml:space="preserve"> любые информационные материалы) направляются Брокером Клиенту по имеющимся у Брокера реквизитам Клиента, указанным в </w:t>
      </w:r>
      <w:r w:rsidRPr="00C23603">
        <w:rPr>
          <w:rFonts w:ascii="Times New Roman" w:eastAsia="Times New Roman" w:hAnsi="Times New Roman" w:cs="Times New Roman"/>
          <w:color w:val="000000" w:themeColor="text1"/>
          <w:sz w:val="20"/>
          <w:szCs w:val="20"/>
          <w:lang w:eastAsia="ru-RU"/>
        </w:rPr>
        <w:t>Заявлении</w:t>
      </w:r>
      <w:r w:rsidR="001277F4" w:rsidRPr="00C23603">
        <w:rPr>
          <w:rFonts w:ascii="Times New Roman" w:eastAsia="Times New Roman" w:hAnsi="Times New Roman" w:cs="Times New Roman"/>
          <w:color w:val="000000" w:themeColor="text1"/>
          <w:sz w:val="20"/>
          <w:szCs w:val="20"/>
          <w:lang w:eastAsia="ru-RU"/>
        </w:rPr>
        <w:t xml:space="preserve"> или в иных предоставленных Брокеру документах. Формат, вид и способ направления Клиенту уведомления определяются Брокером самостоятельно. Неполучение Брокером уведомления/сообщения о неполучении Клиентом уведомлений Брокера (</w:t>
      </w:r>
      <w:r w:rsidR="00AC00A3" w:rsidRPr="00C23603">
        <w:rPr>
          <w:rFonts w:ascii="Times New Roman" w:eastAsia="Times New Roman" w:hAnsi="Times New Roman" w:cs="Times New Roman"/>
          <w:color w:val="000000" w:themeColor="text1"/>
          <w:sz w:val="20"/>
          <w:szCs w:val="20"/>
          <w:lang w:eastAsia="ru-RU"/>
        </w:rPr>
        <w:t>в том числе</w:t>
      </w:r>
      <w:r w:rsidR="001277F4" w:rsidRPr="00C23603">
        <w:rPr>
          <w:rFonts w:ascii="Times New Roman" w:eastAsia="Times New Roman" w:hAnsi="Times New Roman" w:cs="Times New Roman"/>
          <w:color w:val="000000" w:themeColor="text1"/>
          <w:sz w:val="20"/>
          <w:szCs w:val="20"/>
          <w:lang w:eastAsia="ru-RU"/>
        </w:rPr>
        <w:t xml:space="preserve"> любых информационных материалов) является подтверждением того, что уведомление Брокера получено Клиентом и обязательства Брокера по уведомлению Клиента в случаях и порядке, предусмотренных Договором и законодательством Р</w:t>
      </w:r>
      <w:r w:rsidRPr="00C23603">
        <w:rPr>
          <w:rFonts w:ascii="Times New Roman" w:eastAsia="Times New Roman" w:hAnsi="Times New Roman" w:cs="Times New Roman"/>
          <w:color w:val="000000" w:themeColor="text1"/>
          <w:sz w:val="20"/>
          <w:szCs w:val="20"/>
          <w:lang w:eastAsia="ru-RU"/>
        </w:rPr>
        <w:t xml:space="preserve">еспублики </w:t>
      </w:r>
      <w:r w:rsidR="001277F4" w:rsidRPr="00C23603">
        <w:rPr>
          <w:rFonts w:ascii="Times New Roman" w:eastAsia="Times New Roman" w:hAnsi="Times New Roman" w:cs="Times New Roman"/>
          <w:color w:val="000000" w:themeColor="text1"/>
          <w:sz w:val="20"/>
          <w:szCs w:val="20"/>
          <w:lang w:eastAsia="ru-RU"/>
        </w:rPr>
        <w:t>К</w:t>
      </w:r>
      <w:r w:rsidRPr="00C23603">
        <w:rPr>
          <w:rFonts w:ascii="Times New Roman" w:eastAsia="Times New Roman" w:hAnsi="Times New Roman" w:cs="Times New Roman"/>
          <w:color w:val="000000" w:themeColor="text1"/>
          <w:sz w:val="20"/>
          <w:szCs w:val="20"/>
          <w:lang w:eastAsia="ru-RU"/>
        </w:rPr>
        <w:t>азахстан</w:t>
      </w:r>
      <w:r w:rsidR="001277F4" w:rsidRPr="00C23603">
        <w:rPr>
          <w:rFonts w:ascii="Times New Roman" w:eastAsia="Times New Roman" w:hAnsi="Times New Roman" w:cs="Times New Roman"/>
          <w:color w:val="000000" w:themeColor="text1"/>
          <w:sz w:val="20"/>
          <w:szCs w:val="20"/>
          <w:lang w:eastAsia="ru-RU"/>
        </w:rPr>
        <w:t xml:space="preserve">, исполнены Брокером надлежащим образом. Уведомления, не </w:t>
      </w:r>
      <w:r w:rsidR="001277F4" w:rsidRPr="00C23603">
        <w:rPr>
          <w:rFonts w:ascii="Times New Roman" w:eastAsia="Times New Roman" w:hAnsi="Times New Roman" w:cs="Times New Roman"/>
          <w:color w:val="000000" w:themeColor="text1"/>
          <w:sz w:val="20"/>
          <w:szCs w:val="20"/>
          <w:lang w:eastAsia="ru-RU"/>
        </w:rPr>
        <w:lastRenderedPageBreak/>
        <w:t>содержащие сведения, составляющие тайну, размещаются Брокером на сайте Брокера www.n1broker.kz и по усмотрению Брокера на официальных страницах Брокера в социальных сетях.</w:t>
      </w:r>
    </w:p>
    <w:p w14:paraId="0B62A6AB" w14:textId="2765EBE9" w:rsidR="001277F4" w:rsidRPr="00C23603" w:rsidRDefault="00BA0031" w:rsidP="003B735A">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 xml:space="preserve">.8. </w:t>
      </w:r>
      <w:r w:rsidR="001277F4" w:rsidRPr="00C23603">
        <w:rPr>
          <w:rFonts w:ascii="Times New Roman" w:eastAsia="Times New Roman" w:hAnsi="Times New Roman" w:cs="Times New Roman"/>
          <w:color w:val="000000" w:themeColor="text1"/>
          <w:sz w:val="20"/>
          <w:szCs w:val="20"/>
          <w:lang w:eastAsia="ru-RU"/>
        </w:rPr>
        <w:t>Клиент предоставляет Брокеру согласие на использование и передачу персональных данных, в том числе право на раскрытие сведений, составляющих коммерческую тайну на рынке ценных бумаг, если применимо: местным/зарубежным депозитариям/клиринговым организациям, местным/зарубежным банкам-</w:t>
      </w:r>
      <w:proofErr w:type="spellStart"/>
      <w:r w:rsidR="001277F4" w:rsidRPr="00C23603">
        <w:rPr>
          <w:rFonts w:ascii="Times New Roman" w:eastAsia="Times New Roman" w:hAnsi="Times New Roman" w:cs="Times New Roman"/>
          <w:color w:val="000000" w:themeColor="text1"/>
          <w:sz w:val="20"/>
          <w:szCs w:val="20"/>
          <w:lang w:eastAsia="ru-RU"/>
        </w:rPr>
        <w:t>кастодианам</w:t>
      </w:r>
      <w:proofErr w:type="spellEnd"/>
      <w:r w:rsidR="001277F4" w:rsidRPr="00C23603">
        <w:rPr>
          <w:rFonts w:ascii="Times New Roman" w:eastAsia="Times New Roman" w:hAnsi="Times New Roman" w:cs="Times New Roman"/>
          <w:color w:val="000000" w:themeColor="text1"/>
          <w:sz w:val="20"/>
          <w:szCs w:val="20"/>
          <w:lang w:eastAsia="ru-RU"/>
        </w:rPr>
        <w:t xml:space="preserve">, трансфер-агентам, аудиторским организациям при выполнении ими аудиторских проверок и Брокеру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РК, иным контрагентам  Брокера для целей надлежащего оказания услуг, в соответствии с требованиями законодательства РК, и их внутренних документов информации, любым контрагентам Брокера в рамках программ противодействия легализации доходов, полученных преступным путем (АМL-процедуры), правоохранительным органам, платежным системам, а также иным лицам, </w:t>
      </w:r>
      <w:r w:rsidR="00AC00A3" w:rsidRPr="00C23603">
        <w:rPr>
          <w:rFonts w:ascii="Times New Roman" w:eastAsia="Times New Roman" w:hAnsi="Times New Roman" w:cs="Times New Roman"/>
          <w:color w:val="000000" w:themeColor="text1"/>
          <w:sz w:val="20"/>
          <w:szCs w:val="20"/>
          <w:lang w:eastAsia="ru-RU"/>
        </w:rPr>
        <w:t>в том числе</w:t>
      </w:r>
      <w:r w:rsidR="001277F4" w:rsidRPr="00C23603">
        <w:rPr>
          <w:rFonts w:ascii="Times New Roman" w:eastAsia="Times New Roman" w:hAnsi="Times New Roman" w:cs="Times New Roman"/>
          <w:color w:val="000000" w:themeColor="text1"/>
          <w:sz w:val="20"/>
          <w:szCs w:val="20"/>
          <w:lang w:eastAsia="ru-RU"/>
        </w:rPr>
        <w:t xml:space="preserve"> оказывающим Брокеру услуги по передаче документов клиентов, обеспечению информационно-технологического взаимодействия между Клиентом и Брокером/Брокером и третьими лицами при оказании услуг Клиенту, курьерские, консультационные, юридические, аудиторские и иные услуги, в том числе услуги по возврату задолженности, либо в связи с уступкой прав требования; партнерам Брокера, предоставляющим Брокеру/Клиенту сервисное обслуживание и/или информационные услуги, услуги страхования, а также любые иные услуги, </w:t>
      </w:r>
      <w:r w:rsidR="00AC00A3" w:rsidRPr="00C23603">
        <w:rPr>
          <w:rFonts w:ascii="Times New Roman" w:eastAsia="Times New Roman" w:hAnsi="Times New Roman" w:cs="Times New Roman"/>
          <w:color w:val="000000" w:themeColor="text1"/>
          <w:sz w:val="20"/>
          <w:szCs w:val="20"/>
          <w:lang w:eastAsia="ru-RU"/>
        </w:rPr>
        <w:t>в том числе</w:t>
      </w:r>
      <w:r w:rsidR="001277F4" w:rsidRPr="00C23603">
        <w:rPr>
          <w:rFonts w:ascii="Times New Roman" w:eastAsia="Times New Roman" w:hAnsi="Times New Roman" w:cs="Times New Roman"/>
          <w:color w:val="000000" w:themeColor="text1"/>
          <w:sz w:val="20"/>
          <w:szCs w:val="20"/>
          <w:lang w:eastAsia="ru-RU"/>
        </w:rPr>
        <w:t xml:space="preserve"> в целях возможного участия Клиента в программах лояльности, акциях, получения Клиентом скидок (льгот) на услуги партнеров, вручения призов Клиенту и т.д. партнерами Брокера в соответствии с условиями заключенных Брокером с такими лицами договоров; сторонним поставщикам платежных услуг и платежных (мобильных) сервисов, и пр. Порядок и способы раскрытия (в т</w:t>
      </w:r>
      <w:r w:rsidR="008D4932" w:rsidRPr="00C23603">
        <w:rPr>
          <w:rFonts w:ascii="Times New Roman" w:eastAsia="Times New Roman" w:hAnsi="Times New Roman" w:cs="Times New Roman"/>
          <w:color w:val="000000" w:themeColor="text1"/>
          <w:sz w:val="20"/>
          <w:szCs w:val="20"/>
          <w:lang w:eastAsia="ru-RU"/>
        </w:rPr>
        <w:t xml:space="preserve">ом </w:t>
      </w:r>
      <w:r w:rsidR="001277F4" w:rsidRPr="00C23603">
        <w:rPr>
          <w:rFonts w:ascii="Times New Roman" w:eastAsia="Times New Roman" w:hAnsi="Times New Roman" w:cs="Times New Roman"/>
          <w:color w:val="000000" w:themeColor="text1"/>
          <w:sz w:val="20"/>
          <w:szCs w:val="20"/>
          <w:lang w:eastAsia="ru-RU"/>
        </w:rPr>
        <w:t>ч</w:t>
      </w:r>
      <w:r w:rsidR="008D4932" w:rsidRPr="00C23603">
        <w:rPr>
          <w:rFonts w:ascii="Times New Roman" w:eastAsia="Times New Roman" w:hAnsi="Times New Roman" w:cs="Times New Roman"/>
          <w:color w:val="000000" w:themeColor="text1"/>
          <w:sz w:val="20"/>
          <w:szCs w:val="20"/>
          <w:lang w:eastAsia="ru-RU"/>
        </w:rPr>
        <w:t>исле</w:t>
      </w:r>
      <w:r w:rsidR="001277F4" w:rsidRPr="00C23603">
        <w:rPr>
          <w:rFonts w:ascii="Times New Roman" w:eastAsia="Times New Roman" w:hAnsi="Times New Roman" w:cs="Times New Roman"/>
          <w:color w:val="000000" w:themeColor="text1"/>
          <w:sz w:val="20"/>
          <w:szCs w:val="20"/>
          <w:lang w:eastAsia="ru-RU"/>
        </w:rPr>
        <w:t xml:space="preserve"> передачи и использования) такой информации определяются Брокером самостоятельно</w:t>
      </w:r>
      <w:r w:rsidRPr="00C23603">
        <w:rPr>
          <w:rFonts w:ascii="Times New Roman" w:eastAsia="Times New Roman" w:hAnsi="Times New Roman" w:cs="Times New Roman"/>
          <w:color w:val="000000" w:themeColor="text1"/>
          <w:sz w:val="20"/>
          <w:szCs w:val="20"/>
          <w:lang w:eastAsia="ru-RU"/>
        </w:rPr>
        <w:t>.</w:t>
      </w:r>
    </w:p>
    <w:p w14:paraId="39F8F8D0" w14:textId="7C096B81" w:rsidR="001277F4" w:rsidRDefault="00BA0031" w:rsidP="001277F4">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 xml:space="preserve">.9. </w:t>
      </w:r>
      <w:r w:rsidR="001277F4" w:rsidRPr="00C23603">
        <w:rPr>
          <w:rFonts w:ascii="Times New Roman" w:eastAsia="Times New Roman" w:hAnsi="Times New Roman" w:cs="Times New Roman"/>
          <w:color w:val="000000" w:themeColor="text1"/>
          <w:sz w:val="20"/>
          <w:szCs w:val="20"/>
          <w:lang w:eastAsia="ru-RU"/>
        </w:rPr>
        <w:t>Настоящим Клиент</w:t>
      </w:r>
      <w:r w:rsidR="00507F24">
        <w:rPr>
          <w:rFonts w:ascii="Times New Roman" w:eastAsia="Times New Roman" w:hAnsi="Times New Roman" w:cs="Times New Roman"/>
          <w:color w:val="000000" w:themeColor="text1"/>
          <w:sz w:val="20"/>
          <w:szCs w:val="20"/>
          <w:lang w:eastAsia="ru-RU"/>
        </w:rPr>
        <w:t>/уполномоченный представитель Клиента</w:t>
      </w:r>
      <w:r w:rsidR="001277F4" w:rsidRPr="00C23603">
        <w:rPr>
          <w:rFonts w:ascii="Times New Roman" w:eastAsia="Times New Roman" w:hAnsi="Times New Roman" w:cs="Times New Roman"/>
          <w:color w:val="000000" w:themeColor="text1"/>
          <w:sz w:val="20"/>
          <w:szCs w:val="20"/>
          <w:lang w:eastAsia="ru-RU"/>
        </w:rPr>
        <w:t xml:space="preserve"> подтверждает ознакомление с формой «Согласия на сбор и обработку персональных данных», размещенной на сайте Брокера </w:t>
      </w:r>
      <w:bookmarkStart w:id="13" w:name="_Hlk144972490"/>
      <w:r w:rsidR="001277F4" w:rsidRPr="00C23603">
        <w:rPr>
          <w:rFonts w:ascii="Times New Roman" w:eastAsia="Times New Roman" w:hAnsi="Times New Roman" w:cs="Times New Roman"/>
          <w:color w:val="000000" w:themeColor="text1"/>
          <w:sz w:val="20"/>
          <w:szCs w:val="20"/>
          <w:lang w:eastAsia="ru-RU"/>
        </w:rPr>
        <w:t>www.n1broker.kz</w:t>
      </w:r>
      <w:bookmarkEnd w:id="13"/>
      <w:r w:rsidR="001277F4" w:rsidRPr="00C23603">
        <w:rPr>
          <w:rFonts w:ascii="Times New Roman" w:eastAsia="Times New Roman" w:hAnsi="Times New Roman" w:cs="Times New Roman"/>
          <w:color w:val="000000" w:themeColor="text1"/>
          <w:sz w:val="20"/>
          <w:szCs w:val="20"/>
          <w:lang w:eastAsia="ru-RU"/>
        </w:rPr>
        <w:t>, и дает свое согласие на сбор и обработку Брокером персональных данных в соответствии с ее содержанием, а также присоединение к такому согласию в полном объеме.</w:t>
      </w:r>
    </w:p>
    <w:p w14:paraId="564CE9B4" w14:textId="7BCACA64" w:rsidR="004F45FE" w:rsidRDefault="00507F24" w:rsidP="001277F4">
      <w:pPr>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Клиент-юридическое лицо гарантирует, что обладает необходимыми надлежаще оформленными согласиями </w:t>
      </w:r>
      <w:r w:rsidR="004F45FE">
        <w:rPr>
          <w:rFonts w:ascii="Times New Roman" w:eastAsia="Times New Roman" w:hAnsi="Times New Roman" w:cs="Times New Roman"/>
          <w:color w:val="000000" w:themeColor="text1"/>
          <w:sz w:val="20"/>
          <w:szCs w:val="20"/>
          <w:lang w:eastAsia="ru-RU"/>
        </w:rPr>
        <w:t xml:space="preserve">своих работников (представителей/уполномоченных лиц)-физических лиц на сбор и обработку Брокером их </w:t>
      </w:r>
      <w:r w:rsidR="004F45FE" w:rsidRPr="004F45FE">
        <w:rPr>
          <w:rFonts w:ascii="Times New Roman" w:eastAsia="Times New Roman" w:hAnsi="Times New Roman" w:cs="Times New Roman"/>
          <w:color w:val="000000" w:themeColor="text1"/>
          <w:sz w:val="20"/>
          <w:szCs w:val="20"/>
          <w:lang w:eastAsia="ru-RU"/>
        </w:rPr>
        <w:t>персональных данных</w:t>
      </w:r>
      <w:r w:rsidR="004F45FE">
        <w:rPr>
          <w:rFonts w:ascii="Times New Roman" w:eastAsia="Times New Roman" w:hAnsi="Times New Roman" w:cs="Times New Roman"/>
          <w:color w:val="000000" w:themeColor="text1"/>
          <w:sz w:val="20"/>
          <w:szCs w:val="20"/>
          <w:lang w:eastAsia="ru-RU"/>
        </w:rPr>
        <w:t xml:space="preserve"> </w:t>
      </w:r>
      <w:r w:rsidR="004F45FE" w:rsidRPr="004F45FE">
        <w:rPr>
          <w:rFonts w:ascii="Times New Roman" w:eastAsia="Times New Roman" w:hAnsi="Times New Roman" w:cs="Times New Roman"/>
          <w:color w:val="000000" w:themeColor="text1"/>
          <w:sz w:val="20"/>
          <w:szCs w:val="20"/>
          <w:lang w:eastAsia="ru-RU"/>
        </w:rPr>
        <w:t xml:space="preserve">согласно положениям законодательства Республики Казахстан, и по требованию </w:t>
      </w:r>
      <w:r w:rsidR="004F45FE">
        <w:rPr>
          <w:rFonts w:ascii="Times New Roman" w:eastAsia="Times New Roman" w:hAnsi="Times New Roman" w:cs="Times New Roman"/>
          <w:color w:val="000000" w:themeColor="text1"/>
          <w:sz w:val="20"/>
          <w:szCs w:val="20"/>
          <w:lang w:eastAsia="ru-RU"/>
        </w:rPr>
        <w:t>Брокера</w:t>
      </w:r>
      <w:r w:rsidR="004F45FE" w:rsidRPr="004F45FE">
        <w:rPr>
          <w:rFonts w:ascii="Times New Roman" w:eastAsia="Times New Roman" w:hAnsi="Times New Roman" w:cs="Times New Roman"/>
          <w:color w:val="000000" w:themeColor="text1"/>
          <w:sz w:val="20"/>
          <w:szCs w:val="20"/>
          <w:lang w:eastAsia="ru-RU"/>
        </w:rPr>
        <w:t xml:space="preserve"> незамедлительно предоставит их. </w:t>
      </w:r>
    </w:p>
    <w:p w14:paraId="20885775" w14:textId="47500EC3" w:rsidR="004F45FE" w:rsidRPr="00C23603" w:rsidRDefault="004F45FE" w:rsidP="001277F4">
      <w:pPr>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Брокер </w:t>
      </w:r>
      <w:r w:rsidRPr="004F45FE">
        <w:rPr>
          <w:rFonts w:ascii="Times New Roman" w:eastAsia="Times New Roman" w:hAnsi="Times New Roman" w:cs="Times New Roman"/>
          <w:color w:val="000000" w:themeColor="text1"/>
          <w:sz w:val="20"/>
          <w:szCs w:val="20"/>
          <w:lang w:eastAsia="ru-RU"/>
        </w:rPr>
        <w:t xml:space="preserve">обязуется обеспечить конфиденциальность персональных данных </w:t>
      </w:r>
      <w:r>
        <w:rPr>
          <w:rFonts w:ascii="Times New Roman" w:eastAsia="Times New Roman" w:hAnsi="Times New Roman" w:cs="Times New Roman"/>
          <w:color w:val="000000" w:themeColor="text1"/>
          <w:sz w:val="20"/>
          <w:szCs w:val="20"/>
          <w:lang w:eastAsia="ru-RU"/>
        </w:rPr>
        <w:t>Клиента/уполномоченных представ</w:t>
      </w:r>
      <w:r w:rsidRPr="004F45FE">
        <w:rPr>
          <w:rFonts w:ascii="Times New Roman" w:eastAsia="Times New Roman" w:hAnsi="Times New Roman" w:cs="Times New Roman"/>
          <w:color w:val="000000" w:themeColor="text1"/>
          <w:sz w:val="20"/>
          <w:szCs w:val="20"/>
          <w:lang w:eastAsia="ru-RU"/>
        </w:rPr>
        <w:t>ителей</w:t>
      </w:r>
      <w:r>
        <w:rPr>
          <w:rFonts w:ascii="Times New Roman" w:eastAsia="Times New Roman" w:hAnsi="Times New Roman" w:cs="Times New Roman"/>
          <w:color w:val="000000" w:themeColor="text1"/>
          <w:sz w:val="20"/>
          <w:szCs w:val="20"/>
          <w:lang w:eastAsia="ru-RU"/>
        </w:rPr>
        <w:t xml:space="preserve"> Клиента </w:t>
      </w:r>
      <w:r w:rsidR="000372B8">
        <w:rPr>
          <w:rFonts w:ascii="Times New Roman" w:eastAsia="Times New Roman" w:hAnsi="Times New Roman" w:cs="Times New Roman"/>
          <w:color w:val="000000" w:themeColor="text1"/>
          <w:sz w:val="20"/>
          <w:szCs w:val="20"/>
          <w:lang w:eastAsia="ru-RU"/>
        </w:rPr>
        <w:t xml:space="preserve">и </w:t>
      </w:r>
      <w:r w:rsidRPr="004F45FE">
        <w:rPr>
          <w:rFonts w:ascii="Times New Roman" w:eastAsia="Times New Roman" w:hAnsi="Times New Roman" w:cs="Times New Roman"/>
          <w:color w:val="000000" w:themeColor="text1"/>
          <w:sz w:val="20"/>
          <w:szCs w:val="20"/>
          <w:lang w:eastAsia="ru-RU"/>
        </w:rPr>
        <w:t>безопасность при их обработке для целей и в связи с исполнением Договора</w:t>
      </w:r>
      <w:r w:rsidR="000372B8">
        <w:rPr>
          <w:rFonts w:ascii="Times New Roman" w:eastAsia="Times New Roman" w:hAnsi="Times New Roman" w:cs="Times New Roman"/>
          <w:color w:val="000000" w:themeColor="text1"/>
          <w:sz w:val="20"/>
          <w:szCs w:val="20"/>
          <w:lang w:eastAsia="ru-RU"/>
        </w:rPr>
        <w:t>,</w:t>
      </w:r>
      <w:r w:rsidRPr="004F45FE">
        <w:rPr>
          <w:rFonts w:ascii="Times New Roman" w:eastAsia="Times New Roman" w:hAnsi="Times New Roman" w:cs="Times New Roman"/>
          <w:color w:val="000000" w:themeColor="text1"/>
          <w:sz w:val="20"/>
          <w:szCs w:val="20"/>
          <w:lang w:eastAsia="ru-RU"/>
        </w:rPr>
        <w:t xml:space="preserve"> хранить персональные данные не дольше, чем этого требуют цели их обработки, и уничтож</w:t>
      </w:r>
      <w:r w:rsidR="000372B8">
        <w:rPr>
          <w:rFonts w:ascii="Times New Roman" w:eastAsia="Times New Roman" w:hAnsi="Times New Roman" w:cs="Times New Roman"/>
          <w:color w:val="000000" w:themeColor="text1"/>
          <w:sz w:val="20"/>
          <w:szCs w:val="20"/>
          <w:lang w:eastAsia="ru-RU"/>
        </w:rPr>
        <w:t>и</w:t>
      </w:r>
      <w:r w:rsidRPr="004F45FE">
        <w:rPr>
          <w:rFonts w:ascii="Times New Roman" w:eastAsia="Times New Roman" w:hAnsi="Times New Roman" w:cs="Times New Roman"/>
          <w:color w:val="000000" w:themeColor="text1"/>
          <w:sz w:val="20"/>
          <w:szCs w:val="20"/>
          <w:lang w:eastAsia="ru-RU"/>
        </w:rPr>
        <w:t xml:space="preserve">ть их по достижении целей обработки </w:t>
      </w:r>
      <w:r w:rsidR="000372B8">
        <w:rPr>
          <w:rFonts w:ascii="Times New Roman" w:eastAsia="Times New Roman" w:hAnsi="Times New Roman" w:cs="Times New Roman"/>
          <w:color w:val="000000" w:themeColor="text1"/>
          <w:sz w:val="20"/>
          <w:szCs w:val="20"/>
          <w:lang w:eastAsia="ru-RU"/>
        </w:rPr>
        <w:t>(</w:t>
      </w:r>
      <w:r w:rsidRPr="004F45FE">
        <w:rPr>
          <w:rFonts w:ascii="Times New Roman" w:eastAsia="Times New Roman" w:hAnsi="Times New Roman" w:cs="Times New Roman"/>
          <w:color w:val="000000" w:themeColor="text1"/>
          <w:sz w:val="20"/>
          <w:szCs w:val="20"/>
          <w:lang w:eastAsia="ru-RU"/>
        </w:rPr>
        <w:t>или в случае утраты необходимости в их достижении</w:t>
      </w:r>
      <w:r w:rsidR="000372B8">
        <w:rPr>
          <w:rFonts w:ascii="Times New Roman" w:eastAsia="Times New Roman" w:hAnsi="Times New Roman" w:cs="Times New Roman"/>
          <w:color w:val="000000" w:themeColor="text1"/>
          <w:sz w:val="20"/>
          <w:szCs w:val="20"/>
          <w:lang w:eastAsia="ru-RU"/>
        </w:rPr>
        <w:t>)</w:t>
      </w:r>
      <w:r w:rsidRPr="004F45FE">
        <w:rPr>
          <w:rFonts w:ascii="Times New Roman" w:eastAsia="Times New Roman" w:hAnsi="Times New Roman" w:cs="Times New Roman"/>
          <w:color w:val="000000" w:themeColor="text1"/>
          <w:sz w:val="20"/>
          <w:szCs w:val="20"/>
          <w:lang w:eastAsia="ru-RU"/>
        </w:rPr>
        <w:t>,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r w:rsidR="000372B8">
        <w:rPr>
          <w:rFonts w:ascii="Times New Roman" w:eastAsia="Times New Roman" w:hAnsi="Times New Roman" w:cs="Times New Roman"/>
          <w:color w:val="000000" w:themeColor="text1"/>
          <w:sz w:val="20"/>
          <w:szCs w:val="20"/>
          <w:lang w:eastAsia="ru-RU"/>
        </w:rPr>
        <w:t>.</w:t>
      </w:r>
    </w:p>
    <w:p w14:paraId="1F6E1FBA" w14:textId="52F65603" w:rsidR="001277F4" w:rsidRPr="00C23603" w:rsidRDefault="00BA0031" w:rsidP="001277F4">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 xml:space="preserve">.10. </w:t>
      </w:r>
      <w:r w:rsidR="001277F4" w:rsidRPr="00C23603">
        <w:rPr>
          <w:rFonts w:ascii="Times New Roman" w:eastAsia="Times New Roman" w:hAnsi="Times New Roman" w:cs="Times New Roman"/>
          <w:color w:val="000000" w:themeColor="text1"/>
          <w:sz w:val="20"/>
          <w:szCs w:val="20"/>
          <w:lang w:eastAsia="ru-RU"/>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C3E614" w14:textId="4F4E829C" w:rsidR="001277F4" w:rsidRPr="00C23603" w:rsidRDefault="00BA0031" w:rsidP="001277F4">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 xml:space="preserve">.11. </w:t>
      </w:r>
      <w:r w:rsidR="001277F4" w:rsidRPr="00C23603">
        <w:rPr>
          <w:rFonts w:ascii="Times New Roman" w:eastAsia="Times New Roman" w:hAnsi="Times New Roman" w:cs="Times New Roman"/>
          <w:color w:val="000000" w:themeColor="text1"/>
          <w:sz w:val="20"/>
          <w:szCs w:val="20"/>
          <w:lang w:eastAsia="ru-RU"/>
        </w:rPr>
        <w:t>При исполнении своих обязательств по Договору Стороны не осуществляют действия, квалифицируемые применимым для целей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p w14:paraId="1C5E805C" w14:textId="11F58C7E" w:rsidR="001277F4" w:rsidRPr="00C23603" w:rsidRDefault="00BA0031" w:rsidP="001277F4">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 xml:space="preserve">.12. </w:t>
      </w:r>
      <w:r w:rsidR="001277F4" w:rsidRPr="00C23603">
        <w:rPr>
          <w:rFonts w:ascii="Times New Roman" w:eastAsia="Times New Roman" w:hAnsi="Times New Roman" w:cs="Times New Roman"/>
          <w:color w:val="000000" w:themeColor="text1"/>
          <w:sz w:val="20"/>
          <w:szCs w:val="20"/>
          <w:lang w:eastAsia="ru-RU"/>
        </w:rPr>
        <w:t>Каждая из Сторон Договора отказывается от стимулирования каким-либо образом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другую Сторону в определенную зависимость и направленного на обеспечение выполнения этой Стороной каких-либо действий в пользу стимулирующей его Стороны.</w:t>
      </w:r>
    </w:p>
    <w:p w14:paraId="02DD5F35" w14:textId="141B6DE1" w:rsidR="001277F4" w:rsidRPr="00C23603" w:rsidRDefault="00BA0031" w:rsidP="001277F4">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 xml:space="preserve">.13. </w:t>
      </w:r>
      <w:r w:rsidR="001277F4" w:rsidRPr="00C23603">
        <w:rPr>
          <w:rFonts w:ascii="Times New Roman" w:eastAsia="Times New Roman" w:hAnsi="Times New Roman" w:cs="Times New Roman"/>
          <w:color w:val="000000" w:themeColor="text1"/>
          <w:sz w:val="20"/>
          <w:szCs w:val="20"/>
          <w:lang w:eastAsia="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w:t>
      </w:r>
      <w:r w:rsidR="00575F75" w:rsidRPr="00C23603">
        <w:rPr>
          <w:rFonts w:ascii="Times New Roman" w:eastAsia="Times New Roman" w:hAnsi="Times New Roman" w:cs="Times New Roman"/>
          <w:color w:val="000000" w:themeColor="text1"/>
          <w:sz w:val="20"/>
          <w:szCs w:val="20"/>
          <w:lang w:eastAsia="ru-RU"/>
        </w:rPr>
        <w:t>е</w:t>
      </w:r>
      <w:r w:rsidR="001277F4" w:rsidRPr="00C23603">
        <w:rPr>
          <w:rFonts w:ascii="Times New Roman" w:eastAsia="Times New Roman" w:hAnsi="Times New Roman" w:cs="Times New Roman"/>
          <w:color w:val="000000" w:themeColor="text1"/>
          <w:sz w:val="20"/>
          <w:szCs w:val="20"/>
          <w:lang w:eastAsia="ru-RU"/>
        </w:rPr>
        <w:t xml:space="preserve">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7019EDFF" w14:textId="7B531BBD" w:rsidR="002C7C3F" w:rsidRPr="00C23603" w:rsidRDefault="002C7C3F" w:rsidP="001277F4">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.14. Названия статей и другие заголовки, содержащиеся в Договоре, использованы для удобства и не содержат каких-либо ограничений, характеристик и/или интерпретаций каких-либо положений названных документов, равно как и порядок расположения частей Договора не свидетельствует о приоритете одних положений в отношении других.</w:t>
      </w:r>
    </w:p>
    <w:p w14:paraId="524A39DD" w14:textId="3E5C1B0B" w:rsidR="002C7C3F" w:rsidRPr="00C23603" w:rsidRDefault="002C7C3F" w:rsidP="002C7C3F">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.15. Если какое-либо одно или более положений Договора утратят силу, станут недействительными или законодательно не обеспеченными в любой связи, то это не должно каким-либо образом повлиять или ослабить действительность и законность остальных положений, содержащихся в Договоре.</w:t>
      </w:r>
    </w:p>
    <w:p w14:paraId="423C22E1" w14:textId="6E8658B9" w:rsidR="002C7C3F" w:rsidRPr="00C23603" w:rsidRDefault="002C7C3F" w:rsidP="002C7C3F">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3</w:t>
      </w:r>
      <w:r w:rsidRPr="00C23603">
        <w:rPr>
          <w:rFonts w:ascii="Times New Roman" w:eastAsia="Times New Roman" w:hAnsi="Times New Roman" w:cs="Times New Roman"/>
          <w:color w:val="000000" w:themeColor="text1"/>
          <w:sz w:val="20"/>
          <w:szCs w:val="20"/>
          <w:lang w:eastAsia="ru-RU"/>
        </w:rPr>
        <w:t>.16. Неиспользование или несвоевременное использование Стороной любого из ее прав из Договора не должно расцениваться как отказ от такого права, а также не должно влиять на осуществление такой Стороной иных своих прав.</w:t>
      </w:r>
    </w:p>
    <w:p w14:paraId="09F1C1FD" w14:textId="77777777" w:rsidR="00703B25" w:rsidRPr="00C23603" w:rsidRDefault="00703B25" w:rsidP="00703B25">
      <w:pPr>
        <w:jc w:val="both"/>
        <w:rPr>
          <w:rFonts w:ascii="Times New Roman" w:eastAsia="Times New Roman" w:hAnsi="Times New Roman" w:cs="Times New Roman"/>
          <w:b/>
          <w:bCs/>
          <w:color w:val="000000" w:themeColor="text1"/>
          <w:sz w:val="20"/>
          <w:szCs w:val="20"/>
          <w:lang w:eastAsia="ru-RU"/>
        </w:rPr>
      </w:pPr>
    </w:p>
    <w:p w14:paraId="716B4A89" w14:textId="3306A858" w:rsidR="00703B25" w:rsidRPr="00C23603" w:rsidRDefault="00703B25" w:rsidP="00703B25">
      <w:pPr>
        <w:jc w:val="center"/>
        <w:rPr>
          <w:rFonts w:ascii="Times New Roman" w:eastAsia="Times New Roman" w:hAnsi="Times New Roman" w:cs="Times New Roman"/>
          <w:b/>
          <w:bCs/>
          <w:color w:val="000000" w:themeColor="text1"/>
          <w:sz w:val="20"/>
          <w:szCs w:val="20"/>
          <w:lang w:eastAsia="ru-RU"/>
        </w:rPr>
      </w:pPr>
      <w:r w:rsidRPr="00C23603">
        <w:rPr>
          <w:rFonts w:ascii="Times New Roman" w:eastAsia="Times New Roman" w:hAnsi="Times New Roman" w:cs="Times New Roman"/>
          <w:b/>
          <w:bCs/>
          <w:color w:val="000000" w:themeColor="text1"/>
          <w:sz w:val="20"/>
          <w:szCs w:val="20"/>
          <w:lang w:eastAsia="ru-RU"/>
        </w:rPr>
        <w:t>Раздел 1</w:t>
      </w:r>
      <w:r w:rsidR="00AB5490" w:rsidRPr="00C23603">
        <w:rPr>
          <w:rFonts w:ascii="Times New Roman" w:eastAsia="Times New Roman" w:hAnsi="Times New Roman" w:cs="Times New Roman"/>
          <w:b/>
          <w:bCs/>
          <w:color w:val="000000" w:themeColor="text1"/>
          <w:sz w:val="20"/>
          <w:szCs w:val="20"/>
          <w:lang w:eastAsia="ru-RU"/>
        </w:rPr>
        <w:t>4</w:t>
      </w:r>
      <w:r w:rsidRPr="00C23603">
        <w:rPr>
          <w:rFonts w:ascii="Times New Roman" w:eastAsia="Times New Roman" w:hAnsi="Times New Roman" w:cs="Times New Roman"/>
          <w:b/>
          <w:bCs/>
          <w:color w:val="000000" w:themeColor="text1"/>
          <w:sz w:val="20"/>
          <w:szCs w:val="20"/>
          <w:lang w:eastAsia="ru-RU"/>
        </w:rPr>
        <w:t>. П</w:t>
      </w:r>
      <w:r w:rsidR="002C7C3F" w:rsidRPr="00C23603">
        <w:rPr>
          <w:rFonts w:ascii="Times New Roman" w:eastAsia="Times New Roman" w:hAnsi="Times New Roman" w:cs="Times New Roman"/>
          <w:b/>
          <w:bCs/>
          <w:color w:val="000000" w:themeColor="text1"/>
          <w:sz w:val="20"/>
          <w:szCs w:val="20"/>
          <w:lang w:eastAsia="ru-RU"/>
        </w:rPr>
        <w:t xml:space="preserve">рекращение </w:t>
      </w:r>
      <w:r w:rsidRPr="00C23603">
        <w:rPr>
          <w:rFonts w:ascii="Times New Roman" w:eastAsia="Times New Roman" w:hAnsi="Times New Roman" w:cs="Times New Roman"/>
          <w:b/>
          <w:bCs/>
          <w:color w:val="000000" w:themeColor="text1"/>
          <w:sz w:val="20"/>
          <w:szCs w:val="20"/>
          <w:lang w:eastAsia="ru-RU"/>
        </w:rPr>
        <w:t>Договора</w:t>
      </w:r>
    </w:p>
    <w:p w14:paraId="68E4292D" w14:textId="255E2148" w:rsidR="00DA69C9" w:rsidRPr="00C23603" w:rsidRDefault="003B735A" w:rsidP="00703B25">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4</w:t>
      </w:r>
      <w:r w:rsidRPr="00C23603">
        <w:rPr>
          <w:rFonts w:ascii="Times New Roman" w:eastAsia="Times New Roman" w:hAnsi="Times New Roman" w:cs="Times New Roman"/>
          <w:color w:val="000000" w:themeColor="text1"/>
          <w:sz w:val="20"/>
          <w:szCs w:val="20"/>
          <w:lang w:eastAsia="ru-RU"/>
        </w:rPr>
        <w:t xml:space="preserve">.1. </w:t>
      </w:r>
      <w:r w:rsidR="000372B8" w:rsidRPr="000372B8">
        <w:rPr>
          <w:rFonts w:ascii="Times New Roman" w:eastAsia="Times New Roman" w:hAnsi="Times New Roman" w:cs="Times New Roman"/>
          <w:color w:val="000000" w:themeColor="text1"/>
          <w:sz w:val="20"/>
          <w:szCs w:val="20"/>
          <w:lang w:eastAsia="ru-RU"/>
        </w:rPr>
        <w:t xml:space="preserve">Срок действия </w:t>
      </w:r>
      <w:r w:rsidR="00DA69C9" w:rsidRPr="00C23603">
        <w:rPr>
          <w:rFonts w:ascii="Times New Roman" w:eastAsia="Times New Roman" w:hAnsi="Times New Roman" w:cs="Times New Roman"/>
          <w:color w:val="000000" w:themeColor="text1"/>
          <w:sz w:val="20"/>
          <w:szCs w:val="20"/>
          <w:lang w:eastAsia="ru-RU"/>
        </w:rPr>
        <w:t>Договор</w:t>
      </w:r>
      <w:r w:rsidR="000372B8">
        <w:rPr>
          <w:rFonts w:ascii="Times New Roman" w:eastAsia="Times New Roman" w:hAnsi="Times New Roman" w:cs="Times New Roman"/>
          <w:color w:val="000000" w:themeColor="text1"/>
          <w:sz w:val="20"/>
          <w:szCs w:val="20"/>
          <w:lang w:eastAsia="ru-RU"/>
        </w:rPr>
        <w:t>а</w:t>
      </w:r>
      <w:r w:rsidR="00DA69C9" w:rsidRPr="00C23603">
        <w:rPr>
          <w:rFonts w:ascii="Times New Roman" w:eastAsia="Times New Roman" w:hAnsi="Times New Roman" w:cs="Times New Roman"/>
          <w:color w:val="000000" w:themeColor="text1"/>
          <w:sz w:val="20"/>
          <w:szCs w:val="20"/>
          <w:lang w:eastAsia="ru-RU"/>
        </w:rPr>
        <w:t xml:space="preserve"> – до </w:t>
      </w:r>
      <w:r w:rsidR="000372B8" w:rsidRPr="000372B8">
        <w:rPr>
          <w:rFonts w:ascii="Times New Roman" w:eastAsia="Times New Roman" w:hAnsi="Times New Roman" w:cs="Times New Roman"/>
          <w:color w:val="000000" w:themeColor="text1"/>
          <w:sz w:val="20"/>
          <w:szCs w:val="20"/>
          <w:lang w:eastAsia="ru-RU"/>
        </w:rPr>
        <w:t xml:space="preserve">даты </w:t>
      </w:r>
      <w:r w:rsidR="00DA69C9" w:rsidRPr="00C23603">
        <w:rPr>
          <w:rFonts w:ascii="Times New Roman" w:eastAsia="Times New Roman" w:hAnsi="Times New Roman" w:cs="Times New Roman"/>
          <w:color w:val="000000" w:themeColor="text1"/>
          <w:sz w:val="20"/>
          <w:szCs w:val="20"/>
          <w:lang w:eastAsia="ru-RU"/>
        </w:rPr>
        <w:t xml:space="preserve">его прекращения </w:t>
      </w:r>
      <w:r w:rsidR="006B4FE6" w:rsidRPr="00C23603">
        <w:rPr>
          <w:rFonts w:ascii="Times New Roman" w:eastAsia="Times New Roman" w:hAnsi="Times New Roman" w:cs="Times New Roman"/>
          <w:color w:val="000000" w:themeColor="text1"/>
          <w:sz w:val="20"/>
          <w:szCs w:val="20"/>
          <w:lang w:eastAsia="ru-RU"/>
        </w:rPr>
        <w:t xml:space="preserve">любой из </w:t>
      </w:r>
      <w:r w:rsidR="00DA69C9" w:rsidRPr="00C23603">
        <w:rPr>
          <w:rFonts w:ascii="Times New Roman" w:eastAsia="Times New Roman" w:hAnsi="Times New Roman" w:cs="Times New Roman"/>
          <w:color w:val="000000" w:themeColor="text1"/>
          <w:sz w:val="20"/>
          <w:szCs w:val="20"/>
          <w:lang w:eastAsia="ru-RU"/>
        </w:rPr>
        <w:t>Сторон</w:t>
      </w:r>
      <w:r w:rsidR="000372B8" w:rsidRPr="000372B8">
        <w:t xml:space="preserve"> </w:t>
      </w:r>
      <w:r w:rsidR="000372B8" w:rsidRPr="000372B8">
        <w:rPr>
          <w:rFonts w:ascii="Times New Roman" w:eastAsia="Times New Roman" w:hAnsi="Times New Roman" w:cs="Times New Roman"/>
          <w:color w:val="000000" w:themeColor="text1"/>
          <w:sz w:val="20"/>
          <w:szCs w:val="20"/>
          <w:lang w:eastAsia="ru-RU"/>
        </w:rPr>
        <w:t>согласно условиям Договора</w:t>
      </w:r>
      <w:r w:rsidR="006B4FE6" w:rsidRPr="00C23603">
        <w:rPr>
          <w:rFonts w:ascii="Times New Roman" w:eastAsia="Times New Roman" w:hAnsi="Times New Roman" w:cs="Times New Roman"/>
          <w:color w:val="000000" w:themeColor="text1"/>
          <w:sz w:val="20"/>
          <w:szCs w:val="20"/>
          <w:lang w:eastAsia="ru-RU"/>
        </w:rPr>
        <w:t>.</w:t>
      </w:r>
    </w:p>
    <w:p w14:paraId="1C1561E7" w14:textId="7D8C6E1B" w:rsidR="002C7C3F" w:rsidRDefault="00DA69C9" w:rsidP="00703B25">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lastRenderedPageBreak/>
        <w:t>1</w:t>
      </w:r>
      <w:r w:rsidR="00AB5490" w:rsidRPr="00C23603">
        <w:rPr>
          <w:rFonts w:ascii="Times New Roman" w:eastAsia="Times New Roman" w:hAnsi="Times New Roman" w:cs="Times New Roman"/>
          <w:color w:val="000000" w:themeColor="text1"/>
          <w:sz w:val="20"/>
          <w:szCs w:val="20"/>
          <w:lang w:eastAsia="ru-RU"/>
        </w:rPr>
        <w:t>4</w:t>
      </w:r>
      <w:r w:rsidRPr="00C23603">
        <w:rPr>
          <w:rFonts w:ascii="Times New Roman" w:eastAsia="Times New Roman" w:hAnsi="Times New Roman" w:cs="Times New Roman"/>
          <w:color w:val="000000" w:themeColor="text1"/>
          <w:sz w:val="20"/>
          <w:szCs w:val="20"/>
          <w:lang w:eastAsia="ru-RU"/>
        </w:rPr>
        <w:t xml:space="preserve">.2. </w:t>
      </w:r>
      <w:r w:rsidR="002C7C3F" w:rsidRPr="00C23603">
        <w:rPr>
          <w:rFonts w:ascii="Times New Roman" w:eastAsia="Times New Roman" w:hAnsi="Times New Roman" w:cs="Times New Roman"/>
          <w:color w:val="000000" w:themeColor="text1"/>
          <w:sz w:val="20"/>
          <w:szCs w:val="20"/>
          <w:lang w:eastAsia="ru-RU"/>
        </w:rPr>
        <w:t xml:space="preserve">Клиент вправе в любой момент прекратить действие Договора, уведомив об этом Брокера путем подачи приказа на закрытие лицевого счета по форме, установленной Брокером, за </w:t>
      </w:r>
      <w:r w:rsidR="002C3097" w:rsidRPr="00C23603">
        <w:rPr>
          <w:rFonts w:ascii="Times New Roman" w:eastAsia="Times New Roman" w:hAnsi="Times New Roman" w:cs="Times New Roman"/>
          <w:color w:val="000000" w:themeColor="text1"/>
          <w:sz w:val="20"/>
          <w:szCs w:val="20"/>
          <w:lang w:eastAsia="ru-RU"/>
        </w:rPr>
        <w:t xml:space="preserve">10 </w:t>
      </w:r>
      <w:r w:rsidR="002C7C3F" w:rsidRPr="00C23603">
        <w:rPr>
          <w:rFonts w:ascii="Times New Roman" w:eastAsia="Times New Roman" w:hAnsi="Times New Roman" w:cs="Times New Roman"/>
          <w:color w:val="000000" w:themeColor="text1"/>
          <w:sz w:val="20"/>
          <w:szCs w:val="20"/>
          <w:lang w:eastAsia="ru-RU"/>
        </w:rPr>
        <w:t xml:space="preserve">рабочих дней до предполагаемой даты прекращения действия Договора. </w:t>
      </w:r>
      <w:r w:rsidR="009227F3" w:rsidRPr="00C23603">
        <w:rPr>
          <w:rFonts w:ascii="Times New Roman" w:eastAsia="Times New Roman" w:hAnsi="Times New Roman" w:cs="Times New Roman"/>
          <w:color w:val="000000" w:themeColor="text1"/>
          <w:sz w:val="20"/>
          <w:szCs w:val="20"/>
          <w:lang w:eastAsia="ru-RU"/>
        </w:rPr>
        <w:t>Приказ на закрытие лицевого счета может быть подан Клиентом на бумажном носителе и посредством системы интернет-трейдинга (при наличии технической возможности).</w:t>
      </w:r>
    </w:p>
    <w:p w14:paraId="70F4D992" w14:textId="5DB6F4D5" w:rsidR="00C21941" w:rsidRPr="00C23603" w:rsidRDefault="00C21941" w:rsidP="00703B25">
      <w:pPr>
        <w:jc w:val="both"/>
        <w:rPr>
          <w:rFonts w:ascii="Times New Roman" w:eastAsia="Times New Roman" w:hAnsi="Times New Roman" w:cs="Times New Roman"/>
          <w:color w:val="000000" w:themeColor="text1"/>
          <w:sz w:val="20"/>
          <w:szCs w:val="20"/>
          <w:lang w:eastAsia="ru-RU"/>
        </w:rPr>
      </w:pPr>
      <w:r w:rsidRPr="00C21941">
        <w:rPr>
          <w:rFonts w:ascii="Times New Roman" w:eastAsia="Times New Roman" w:hAnsi="Times New Roman" w:cs="Times New Roman"/>
          <w:color w:val="000000" w:themeColor="text1"/>
          <w:sz w:val="20"/>
          <w:szCs w:val="20"/>
          <w:lang w:eastAsia="ru-RU"/>
        </w:rPr>
        <w:t>Брокер принимает приказ на закрытие счета только при отсутствии денежных средств и/или ценных бумаг на счете. Клиента. В случае наличия денежных средств и/или ценных бумаг на счете. Клиента вместе с приказом на закрытие счета Клиент должен подать приказ на вывод денежных средств и/или перевод ценных бумаг.</w:t>
      </w:r>
    </w:p>
    <w:p w14:paraId="56170B6C" w14:textId="647DDC05" w:rsidR="009227F3" w:rsidRPr="00C23603" w:rsidRDefault="00DA69C9" w:rsidP="009227F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4</w:t>
      </w:r>
      <w:r w:rsidRPr="00C23603">
        <w:rPr>
          <w:rFonts w:ascii="Times New Roman" w:eastAsia="Times New Roman" w:hAnsi="Times New Roman" w:cs="Times New Roman"/>
          <w:color w:val="000000" w:themeColor="text1"/>
          <w:sz w:val="20"/>
          <w:szCs w:val="20"/>
          <w:lang w:eastAsia="ru-RU"/>
        </w:rPr>
        <w:t xml:space="preserve">.3. </w:t>
      </w:r>
      <w:r w:rsidR="009227F3" w:rsidRPr="00C23603">
        <w:rPr>
          <w:rFonts w:ascii="Times New Roman" w:eastAsia="Times New Roman" w:hAnsi="Times New Roman" w:cs="Times New Roman"/>
          <w:color w:val="000000" w:themeColor="text1"/>
          <w:sz w:val="20"/>
          <w:szCs w:val="20"/>
          <w:lang w:eastAsia="ru-RU"/>
        </w:rPr>
        <w:t xml:space="preserve">Брокер вправе в одностороннем порядке отказаться от исполнения Договора в любой момент без объяснения Клиенту причин прекращения Договора, уведомив об этом Клиента за </w:t>
      </w:r>
      <w:r w:rsidR="002C3097" w:rsidRPr="00C23603">
        <w:rPr>
          <w:rFonts w:ascii="Times New Roman" w:eastAsia="Times New Roman" w:hAnsi="Times New Roman" w:cs="Times New Roman"/>
          <w:color w:val="000000" w:themeColor="text1"/>
          <w:sz w:val="20"/>
          <w:szCs w:val="20"/>
          <w:lang w:eastAsia="ru-RU"/>
        </w:rPr>
        <w:t xml:space="preserve">10 </w:t>
      </w:r>
      <w:r w:rsidR="009227F3" w:rsidRPr="00C23603">
        <w:rPr>
          <w:rFonts w:ascii="Times New Roman" w:eastAsia="Times New Roman" w:hAnsi="Times New Roman" w:cs="Times New Roman"/>
          <w:color w:val="000000" w:themeColor="text1"/>
          <w:sz w:val="20"/>
          <w:szCs w:val="20"/>
          <w:lang w:eastAsia="ru-RU"/>
        </w:rPr>
        <w:t>рабочих дней до планируемой даты прекращения Договора</w:t>
      </w:r>
      <w:r w:rsidR="00B14442" w:rsidRPr="00C23603">
        <w:rPr>
          <w:rFonts w:ascii="Times New Roman" w:eastAsia="Times New Roman" w:hAnsi="Times New Roman" w:cs="Times New Roman"/>
          <w:color w:val="000000" w:themeColor="text1"/>
          <w:sz w:val="20"/>
          <w:szCs w:val="20"/>
          <w:lang w:eastAsia="ru-RU"/>
        </w:rPr>
        <w:t xml:space="preserve"> (способ уведомления определяется Брокером самостоятельно)</w:t>
      </w:r>
      <w:r w:rsidR="009227F3" w:rsidRPr="00C23603">
        <w:rPr>
          <w:rFonts w:ascii="Times New Roman" w:eastAsia="Times New Roman" w:hAnsi="Times New Roman" w:cs="Times New Roman"/>
          <w:color w:val="000000" w:themeColor="text1"/>
          <w:sz w:val="20"/>
          <w:szCs w:val="20"/>
          <w:lang w:eastAsia="ru-RU"/>
        </w:rPr>
        <w:t xml:space="preserve">. Договор в таком случае прекращает действовать после исполнения Брокером и Клиентом своих обязательств, принятых до даты направления уведомления. При наличии задолженности перед Брокером Договор действует в соответствующей части до полного исполнения Клиентом своих обязательств по Договору. </w:t>
      </w:r>
    </w:p>
    <w:p w14:paraId="4D1E163C" w14:textId="6D61FEDF" w:rsidR="009227F3" w:rsidRPr="00C23603" w:rsidRDefault="00DA69C9" w:rsidP="009227F3">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4</w:t>
      </w:r>
      <w:r w:rsidRPr="00C23603">
        <w:rPr>
          <w:rFonts w:ascii="Times New Roman" w:eastAsia="Times New Roman" w:hAnsi="Times New Roman" w:cs="Times New Roman"/>
          <w:color w:val="000000" w:themeColor="text1"/>
          <w:sz w:val="20"/>
          <w:szCs w:val="20"/>
          <w:lang w:eastAsia="ru-RU"/>
        </w:rPr>
        <w:t xml:space="preserve">.4. </w:t>
      </w:r>
      <w:r w:rsidR="009227F3" w:rsidRPr="00C23603">
        <w:rPr>
          <w:rFonts w:ascii="Times New Roman" w:eastAsia="Times New Roman" w:hAnsi="Times New Roman" w:cs="Times New Roman"/>
          <w:color w:val="000000" w:themeColor="text1"/>
          <w:sz w:val="20"/>
          <w:szCs w:val="20"/>
          <w:lang w:eastAsia="ru-RU"/>
        </w:rPr>
        <w:t>Брокер вправе, без предварительного уведомления Клиента и без соблюдения установленного п.</w:t>
      </w: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4</w:t>
      </w:r>
      <w:r w:rsidR="009227F3" w:rsidRPr="00C23603">
        <w:rPr>
          <w:rFonts w:ascii="Times New Roman" w:eastAsia="Times New Roman" w:hAnsi="Times New Roman" w:cs="Times New Roman"/>
          <w:color w:val="000000" w:themeColor="text1"/>
          <w:sz w:val="20"/>
          <w:szCs w:val="20"/>
          <w:lang w:eastAsia="ru-RU"/>
        </w:rPr>
        <w:t>.</w:t>
      </w:r>
      <w:r w:rsidRPr="00C23603">
        <w:rPr>
          <w:rFonts w:ascii="Times New Roman" w:eastAsia="Times New Roman" w:hAnsi="Times New Roman" w:cs="Times New Roman"/>
          <w:color w:val="000000" w:themeColor="text1"/>
          <w:sz w:val="20"/>
          <w:szCs w:val="20"/>
          <w:lang w:eastAsia="ru-RU"/>
        </w:rPr>
        <w:t>3</w:t>
      </w:r>
      <w:r w:rsidR="009227F3" w:rsidRPr="00C23603">
        <w:rPr>
          <w:rFonts w:ascii="Times New Roman" w:eastAsia="Times New Roman" w:hAnsi="Times New Roman" w:cs="Times New Roman"/>
          <w:color w:val="000000" w:themeColor="text1"/>
          <w:sz w:val="20"/>
          <w:szCs w:val="20"/>
          <w:lang w:eastAsia="ru-RU"/>
        </w:rPr>
        <w:t xml:space="preserve">. Договора срока в одностороннем внесудебном порядке отказаться от исполнения Договора в случае нарушения Клиентом </w:t>
      </w:r>
      <w:r w:rsidRPr="00C23603">
        <w:rPr>
          <w:rFonts w:ascii="Times New Roman" w:eastAsia="Times New Roman" w:hAnsi="Times New Roman" w:cs="Times New Roman"/>
          <w:color w:val="000000" w:themeColor="text1"/>
          <w:sz w:val="20"/>
          <w:szCs w:val="20"/>
          <w:lang w:eastAsia="ru-RU"/>
        </w:rPr>
        <w:t xml:space="preserve">условий Договора, </w:t>
      </w:r>
      <w:r w:rsidR="009227F3" w:rsidRPr="00C23603">
        <w:rPr>
          <w:rFonts w:ascii="Times New Roman" w:eastAsia="Times New Roman" w:hAnsi="Times New Roman" w:cs="Times New Roman"/>
          <w:color w:val="000000" w:themeColor="text1"/>
          <w:sz w:val="20"/>
          <w:szCs w:val="20"/>
          <w:lang w:eastAsia="ru-RU"/>
        </w:rPr>
        <w:t>законодательства РК, невыполнения Клиентом своих обязательств, уголовного преследования Клиента или привлечения его к уголовной ответственности, международного преследования Клиента, если в отношении Клиента имеются какие-либо санкции или ограничения, наложенные иностранными/международными/национальными организациями, включая, но не ограничиваясь FATF, OFAC, ООН, если у Брокера имеются подозрения (и Брокер не должен обосновывать и доказывать свои подозрения), что Клиент участвует в террористической деятельности и/или деятельности по легализации (отмыванию) доходов, полученных преступным путем и/или осуществляет какую-либо иную деятельность, которая влечет или может повлечь уголовное преследование Клиента и/или наступление иных условий, которые могут, по мнению Брокера, иметь любые негативные последствия для Брокера. При наступлении данных событий все обязательства Клиента перед Брокером подлежат немедленному исполнению. При этом Брокер не будет нести никакой ответственности за убытки Клиента, причиненные просрочкой или приостановлением исполнения поручений Клиента. По возможности Брокер вправе, но не обязан направить Клиенту в последующем уведомление о таком отказе от Договора.</w:t>
      </w:r>
    </w:p>
    <w:p w14:paraId="666F3B8D" w14:textId="2BCDFB40" w:rsidR="008E796E" w:rsidRPr="00C23603" w:rsidRDefault="00DA69C9" w:rsidP="00CF6907">
      <w:pPr>
        <w:jc w:val="both"/>
        <w:rPr>
          <w:rFonts w:ascii="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1</w:t>
      </w:r>
      <w:r w:rsidR="00AB5490" w:rsidRPr="00C23603">
        <w:rPr>
          <w:rFonts w:ascii="Times New Roman" w:eastAsia="Times New Roman" w:hAnsi="Times New Roman" w:cs="Times New Roman"/>
          <w:color w:val="000000" w:themeColor="text1"/>
          <w:sz w:val="20"/>
          <w:szCs w:val="20"/>
          <w:lang w:eastAsia="ru-RU"/>
        </w:rPr>
        <w:t>4</w:t>
      </w:r>
      <w:r w:rsidRPr="00C23603">
        <w:rPr>
          <w:rFonts w:ascii="Times New Roman" w:eastAsia="Times New Roman" w:hAnsi="Times New Roman" w:cs="Times New Roman"/>
          <w:color w:val="000000" w:themeColor="text1"/>
          <w:sz w:val="20"/>
          <w:szCs w:val="20"/>
          <w:lang w:eastAsia="ru-RU"/>
        </w:rPr>
        <w:t>.5.</w:t>
      </w:r>
      <w:r w:rsidR="0038131F" w:rsidRPr="00C23603">
        <w:rPr>
          <w:rFonts w:ascii="Times New Roman" w:eastAsia="Times New Roman" w:hAnsi="Times New Roman" w:cs="Times New Roman"/>
          <w:color w:val="000000" w:themeColor="text1"/>
          <w:sz w:val="20"/>
          <w:szCs w:val="20"/>
          <w:lang w:eastAsia="ru-RU"/>
        </w:rPr>
        <w:t xml:space="preserve"> </w:t>
      </w:r>
      <w:r w:rsidR="0081494B" w:rsidRPr="00C23603">
        <w:rPr>
          <w:rFonts w:ascii="Times New Roman" w:hAnsi="Times New Roman" w:cs="Times New Roman"/>
          <w:color w:val="000000" w:themeColor="text1"/>
          <w:sz w:val="20"/>
          <w:szCs w:val="20"/>
          <w:lang w:eastAsia="ru-RU"/>
        </w:rPr>
        <w:t>При прекращении Договора по инициативе Клиента</w:t>
      </w:r>
      <w:r w:rsidR="00B14442" w:rsidRPr="00C23603">
        <w:rPr>
          <w:rFonts w:ascii="Times New Roman" w:hAnsi="Times New Roman" w:cs="Times New Roman"/>
          <w:color w:val="000000" w:themeColor="text1"/>
          <w:sz w:val="20"/>
          <w:szCs w:val="20"/>
          <w:lang w:eastAsia="ru-RU"/>
        </w:rPr>
        <w:t xml:space="preserve"> или </w:t>
      </w:r>
      <w:r w:rsidR="0081494B" w:rsidRPr="00C23603">
        <w:rPr>
          <w:rFonts w:ascii="Times New Roman" w:hAnsi="Times New Roman" w:cs="Times New Roman"/>
          <w:color w:val="000000" w:themeColor="text1"/>
          <w:sz w:val="20"/>
          <w:szCs w:val="20"/>
          <w:lang w:eastAsia="ru-RU"/>
        </w:rPr>
        <w:t xml:space="preserve">Брокера: </w:t>
      </w:r>
    </w:p>
    <w:p w14:paraId="3F321380" w14:textId="705D07A5" w:rsidR="0081494B" w:rsidRPr="00C23603" w:rsidRDefault="0081494B" w:rsidP="00CF6907">
      <w:pPr>
        <w:jc w:val="both"/>
        <w:rPr>
          <w:rFonts w:ascii="Times New Roman" w:hAnsi="Times New Roman" w:cs="Times New Roman"/>
          <w:color w:val="000000" w:themeColor="text1"/>
          <w:sz w:val="20"/>
          <w:szCs w:val="20"/>
          <w:lang w:eastAsia="ru-RU"/>
        </w:rPr>
      </w:pPr>
      <w:r w:rsidRPr="00C23603">
        <w:rPr>
          <w:rFonts w:ascii="Times New Roman" w:hAnsi="Times New Roman" w:cs="Times New Roman"/>
          <w:color w:val="000000" w:themeColor="text1"/>
          <w:sz w:val="20"/>
          <w:szCs w:val="20"/>
          <w:lang w:eastAsia="ru-RU"/>
        </w:rPr>
        <w:t xml:space="preserve">- Брокер вправе прекратить прием от Клиента приказов/заказов и/или прекратить предоставление всех (отдельных) Услуг; </w:t>
      </w:r>
    </w:p>
    <w:p w14:paraId="544DD85C" w14:textId="36F502BE" w:rsidR="0081494B" w:rsidRPr="00C23603" w:rsidRDefault="0081494B" w:rsidP="00CF6907">
      <w:pPr>
        <w:jc w:val="both"/>
        <w:rPr>
          <w:rFonts w:ascii="Times New Roman" w:eastAsia="Times New Roman" w:hAnsi="Times New Roman" w:cs="Times New Roman"/>
          <w:color w:val="000000" w:themeColor="text1"/>
          <w:sz w:val="20"/>
          <w:szCs w:val="20"/>
          <w:lang w:eastAsia="ru-RU"/>
        </w:rPr>
      </w:pPr>
      <w:r w:rsidRPr="00C23603">
        <w:rPr>
          <w:rFonts w:ascii="Times New Roman" w:hAnsi="Times New Roman" w:cs="Times New Roman"/>
          <w:color w:val="000000" w:themeColor="text1"/>
          <w:sz w:val="20"/>
          <w:szCs w:val="20"/>
          <w:lang w:eastAsia="ru-RU"/>
        </w:rPr>
        <w:t>- если иное не будет предусмотрено законодательством Республики Казахстан и/или решениями уполномоченных органов/лиц, п</w:t>
      </w:r>
      <w:r w:rsidRPr="00C23603">
        <w:rPr>
          <w:rFonts w:ascii="Times New Roman" w:eastAsia="Times New Roman" w:hAnsi="Times New Roman" w:cs="Times New Roman"/>
          <w:color w:val="000000" w:themeColor="text1"/>
          <w:sz w:val="20"/>
          <w:szCs w:val="20"/>
          <w:lang w:eastAsia="ru-RU"/>
        </w:rPr>
        <w:t xml:space="preserve">рекращение Договора не влияет на сделки или права и обязанности, которые возникли или могли возникнуть на день прекращения Договора. Сделки, находящиеся в процессе исполнения на день прекращения Договора, должны быть завершены Брокером и оплачены Клиентом в соответствии с условиями Договора; </w:t>
      </w:r>
    </w:p>
    <w:p w14:paraId="38E7C6B8" w14:textId="456E4B3C" w:rsidR="0081494B" w:rsidRPr="00C23603" w:rsidRDefault="0081494B" w:rsidP="00CF690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 деньги и ценные бумаги Клиента, находящиеся на лицевом счете (субсчете) Клиента, подлежат возврату Клиенту в течение 3 (трех) рабочих дней с даты прекращения Договора (если иные сроки не будут предусмотрены законодательством Республики Казахстан и/или решениями уполномоченных органов/лиц) за вычетом сумм вознаграждения Брокера и понесенных им расходов по исполнению Договора, штрафных санкций, неустойки и иных расходов, понесенных Брокером при переводе ценных бумаг и денег Клиента на его счет у нового брокера, регистратора и/или банка и при условии получения Брокером от Клиента, до срока указанного в настоящем пункте, исчерпывающих инструкций для возврата активов Клиента; </w:t>
      </w:r>
    </w:p>
    <w:p w14:paraId="6456F032" w14:textId="62D6D158" w:rsidR="0081494B" w:rsidRPr="00C23603" w:rsidRDefault="0081494B" w:rsidP="00CF6907">
      <w:pPr>
        <w:jc w:val="both"/>
        <w:rPr>
          <w:rFonts w:ascii="Times New Roman" w:eastAsia="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 обязательства Клиента по Договору прекращаются только после полного расчета с Брокером за уже полученные услуги и отсутствия задолженности перед Брокером. При наличии задолженности перед Брокером Договор действует в соответствующей части до полного исполнения Клиентом своих обязательств по Договору; </w:t>
      </w:r>
    </w:p>
    <w:p w14:paraId="4C7466D6" w14:textId="77777777" w:rsidR="00636928" w:rsidRPr="00C23603" w:rsidRDefault="0081494B" w:rsidP="00636928">
      <w:pPr>
        <w:jc w:val="both"/>
        <w:rPr>
          <w:rFonts w:ascii="Times New Roman" w:hAnsi="Times New Roman" w:cs="Times New Roman"/>
          <w:color w:val="000000" w:themeColor="text1"/>
          <w:sz w:val="20"/>
          <w:szCs w:val="20"/>
          <w:lang w:eastAsia="ru-RU"/>
        </w:rPr>
      </w:pPr>
      <w:r w:rsidRPr="00C23603">
        <w:rPr>
          <w:rFonts w:ascii="Times New Roman" w:eastAsia="Times New Roman" w:hAnsi="Times New Roman" w:cs="Times New Roman"/>
          <w:color w:val="000000" w:themeColor="text1"/>
          <w:sz w:val="20"/>
          <w:szCs w:val="20"/>
          <w:lang w:eastAsia="ru-RU"/>
        </w:rPr>
        <w:t xml:space="preserve">- </w:t>
      </w:r>
      <w:r w:rsidR="00B14442" w:rsidRPr="00C23603">
        <w:rPr>
          <w:rFonts w:ascii="Times New Roman" w:hAnsi="Times New Roman" w:cs="Times New Roman"/>
          <w:color w:val="000000" w:themeColor="text1"/>
          <w:sz w:val="20"/>
          <w:szCs w:val="20"/>
          <w:lang w:eastAsia="ru-RU"/>
        </w:rPr>
        <w:t>документы, предоставленные Клиентом для формирования его досье, Брокером не возвращаются.</w:t>
      </w:r>
    </w:p>
    <w:p w14:paraId="3966F401" w14:textId="77777777" w:rsidR="00636928" w:rsidRPr="00C23603" w:rsidRDefault="00636928" w:rsidP="00636928">
      <w:pPr>
        <w:jc w:val="both"/>
        <w:rPr>
          <w:rFonts w:ascii="Times New Roman" w:hAnsi="Times New Roman" w:cs="Times New Roman"/>
          <w:color w:val="000000" w:themeColor="text1"/>
          <w:sz w:val="20"/>
          <w:szCs w:val="20"/>
          <w:lang w:eastAsia="ru-RU"/>
        </w:rPr>
      </w:pPr>
    </w:p>
    <w:p w14:paraId="363F26D4" w14:textId="289A1010" w:rsidR="00ED3CBF" w:rsidRPr="00C23603" w:rsidRDefault="00ED3CBF" w:rsidP="00636928">
      <w:pPr>
        <w:jc w:val="center"/>
        <w:rPr>
          <w:rFonts w:ascii="Times New Roman" w:eastAsia="Times New Roman" w:hAnsi="Times New Roman" w:cs="Times New Roman"/>
          <w:b/>
          <w:color w:val="000000" w:themeColor="text1"/>
          <w:sz w:val="20"/>
          <w:szCs w:val="20"/>
          <w:lang w:eastAsia="ru-RU"/>
        </w:rPr>
      </w:pPr>
      <w:r w:rsidRPr="00C23603">
        <w:rPr>
          <w:rFonts w:ascii="Times New Roman" w:eastAsia="Times New Roman" w:hAnsi="Times New Roman" w:cs="Times New Roman"/>
          <w:b/>
          <w:color w:val="000000" w:themeColor="text1"/>
          <w:sz w:val="20"/>
          <w:szCs w:val="20"/>
          <w:lang w:eastAsia="ru-RU"/>
        </w:rPr>
        <w:t>Раздел 1</w:t>
      </w:r>
      <w:r w:rsidR="00AB5490" w:rsidRPr="00C23603">
        <w:rPr>
          <w:rFonts w:ascii="Times New Roman" w:eastAsia="Times New Roman" w:hAnsi="Times New Roman" w:cs="Times New Roman"/>
          <w:b/>
          <w:color w:val="000000" w:themeColor="text1"/>
          <w:sz w:val="20"/>
          <w:szCs w:val="20"/>
          <w:lang w:eastAsia="ru-RU"/>
        </w:rPr>
        <w:t>5</w:t>
      </w:r>
      <w:r w:rsidRPr="00C23603">
        <w:rPr>
          <w:rFonts w:ascii="Times New Roman" w:eastAsia="Times New Roman" w:hAnsi="Times New Roman" w:cs="Times New Roman"/>
          <w:b/>
          <w:color w:val="000000" w:themeColor="text1"/>
          <w:sz w:val="20"/>
          <w:szCs w:val="20"/>
          <w:lang w:eastAsia="ru-RU"/>
        </w:rPr>
        <w:t>. Реквизиты Брокера</w:t>
      </w:r>
    </w:p>
    <w:p w14:paraId="2FC156AD" w14:textId="77777777" w:rsidR="00ED3CBF" w:rsidRPr="00C23603" w:rsidRDefault="00ED3CBF" w:rsidP="00ED3CBF">
      <w:pPr>
        <w:jc w:val="both"/>
        <w:rPr>
          <w:rFonts w:ascii="Times New Roman" w:eastAsia="Times New Roman" w:hAnsi="Times New Roman" w:cs="Times New Roman"/>
          <w:b/>
          <w:color w:val="000000" w:themeColor="text1"/>
          <w:sz w:val="20"/>
          <w:szCs w:val="20"/>
          <w:lang w:eastAsia="ru-RU"/>
        </w:rPr>
      </w:pPr>
    </w:p>
    <w:tbl>
      <w:tblPr>
        <w:tblStyle w:val="af1"/>
        <w:tblW w:w="0" w:type="auto"/>
        <w:tblLook w:val="04A0" w:firstRow="1" w:lastRow="0" w:firstColumn="1" w:lastColumn="0" w:noHBand="0" w:noVBand="1"/>
      </w:tblPr>
      <w:tblGrid>
        <w:gridCol w:w="4967"/>
        <w:gridCol w:w="4968"/>
      </w:tblGrid>
      <w:tr w:rsidR="009A1F5C" w:rsidRPr="00C23603" w14:paraId="4B8FF692" w14:textId="77777777" w:rsidTr="009A1F5C">
        <w:tc>
          <w:tcPr>
            <w:tcW w:w="4967" w:type="dxa"/>
          </w:tcPr>
          <w:p w14:paraId="6417B6F8" w14:textId="7C3338DA" w:rsidR="009A1F5C" w:rsidRPr="00C23603" w:rsidRDefault="009A1F5C" w:rsidP="0024379A">
            <w:pPr>
              <w:jc w:val="both"/>
              <w:rPr>
                <w:rFonts w:ascii="Times New Roman" w:hAnsi="Times New Roman" w:cs="Times New Roman"/>
                <w:b/>
                <w:bCs/>
                <w:color w:val="000000" w:themeColor="text1"/>
                <w:sz w:val="20"/>
                <w:szCs w:val="20"/>
              </w:rPr>
            </w:pPr>
            <w:r w:rsidRPr="00C23603">
              <w:rPr>
                <w:rFonts w:ascii="Times New Roman" w:hAnsi="Times New Roman" w:cs="Times New Roman"/>
                <w:b/>
                <w:bCs/>
                <w:color w:val="000000" w:themeColor="text1"/>
                <w:sz w:val="20"/>
                <w:szCs w:val="20"/>
              </w:rPr>
              <w:t>Реквизиты для пополнения в тенге</w:t>
            </w:r>
          </w:p>
        </w:tc>
        <w:tc>
          <w:tcPr>
            <w:tcW w:w="4968" w:type="dxa"/>
          </w:tcPr>
          <w:p w14:paraId="7CD32719" w14:textId="05560C19" w:rsidR="009A1F5C" w:rsidRPr="00C23603" w:rsidRDefault="009A1F5C" w:rsidP="0024379A">
            <w:pPr>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Реквизиты для пополнения в долларах США</w:t>
            </w:r>
          </w:p>
        </w:tc>
      </w:tr>
      <w:tr w:rsidR="009A1F5C" w:rsidRPr="00C23603" w14:paraId="505AA22B" w14:textId="77777777" w:rsidTr="009A1F5C">
        <w:tc>
          <w:tcPr>
            <w:tcW w:w="4967" w:type="dxa"/>
          </w:tcPr>
          <w:p w14:paraId="0A3ED78F" w14:textId="5E81535B"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IBAN/ИИК:</w:t>
            </w:r>
            <w:r w:rsidRPr="00C23603">
              <w:rPr>
                <w:rFonts w:ascii="Times New Roman" w:hAnsi="Times New Roman" w:cs="Times New Roman"/>
                <w:color w:val="000000" w:themeColor="text1"/>
                <w:sz w:val="20"/>
                <w:szCs w:val="20"/>
              </w:rPr>
              <w:t xml:space="preserve"> </w:t>
            </w:r>
            <w:r w:rsidRPr="00C23603">
              <w:rPr>
                <w:rFonts w:ascii="Times New Roman" w:hAnsi="Times New Roman" w:cs="Times New Roman"/>
                <w:color w:val="000000" w:themeColor="text1"/>
                <w:sz w:val="20"/>
                <w:szCs w:val="20"/>
                <w:lang w:val="en-US"/>
              </w:rPr>
              <w:t>KZ</w:t>
            </w:r>
            <w:r w:rsidRPr="00C23603">
              <w:rPr>
                <w:rFonts w:ascii="Times New Roman" w:hAnsi="Times New Roman" w:cs="Times New Roman"/>
                <w:color w:val="000000" w:themeColor="text1"/>
                <w:sz w:val="20"/>
                <w:szCs w:val="20"/>
              </w:rPr>
              <w:t>60914002203</w:t>
            </w:r>
            <w:r w:rsidRPr="00C23603">
              <w:rPr>
                <w:rFonts w:ascii="Times New Roman" w:hAnsi="Times New Roman" w:cs="Times New Roman"/>
                <w:color w:val="000000" w:themeColor="text1"/>
                <w:sz w:val="20"/>
                <w:szCs w:val="20"/>
                <w:lang w:val="en-US"/>
              </w:rPr>
              <w:t>KZ</w:t>
            </w:r>
            <w:r w:rsidRPr="00C23603">
              <w:rPr>
                <w:rFonts w:ascii="Times New Roman" w:hAnsi="Times New Roman" w:cs="Times New Roman"/>
                <w:color w:val="000000" w:themeColor="text1"/>
                <w:sz w:val="20"/>
                <w:szCs w:val="20"/>
              </w:rPr>
              <w:t>00</w:t>
            </w:r>
            <w:r w:rsidRPr="00C23603">
              <w:rPr>
                <w:rFonts w:ascii="Times New Roman" w:hAnsi="Times New Roman" w:cs="Times New Roman"/>
                <w:color w:val="000000" w:themeColor="text1"/>
                <w:sz w:val="20"/>
                <w:szCs w:val="20"/>
                <w:lang w:val="en-US"/>
              </w:rPr>
              <w:t>JV</w:t>
            </w:r>
            <w:r w:rsidRPr="00C23603">
              <w:rPr>
                <w:rFonts w:ascii="Times New Roman" w:hAnsi="Times New Roman" w:cs="Times New Roman"/>
                <w:color w:val="000000" w:themeColor="text1"/>
                <w:sz w:val="20"/>
                <w:szCs w:val="20"/>
              </w:rPr>
              <w:t>4</w:t>
            </w:r>
          </w:p>
          <w:p w14:paraId="066C9E0F" w14:textId="2267C23F"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Получатель:</w:t>
            </w:r>
            <w:r w:rsidRPr="00C23603">
              <w:rPr>
                <w:rFonts w:ascii="Times New Roman" w:hAnsi="Times New Roman" w:cs="Times New Roman"/>
                <w:color w:val="000000" w:themeColor="text1"/>
                <w:sz w:val="20"/>
                <w:szCs w:val="20"/>
              </w:rPr>
              <w:t xml:space="preserve"> Акционерное общество "</w:t>
            </w:r>
            <w:r w:rsidRPr="00C23603">
              <w:rPr>
                <w:rFonts w:ascii="Times New Roman" w:hAnsi="Times New Roman" w:cs="Times New Roman"/>
                <w:color w:val="000000" w:themeColor="text1"/>
                <w:sz w:val="20"/>
                <w:szCs w:val="20"/>
                <w:lang w:val="en-US"/>
              </w:rPr>
              <w:t>N</w:t>
            </w:r>
            <w:r w:rsidRPr="00C23603">
              <w:rPr>
                <w:rFonts w:ascii="Times New Roman" w:hAnsi="Times New Roman" w:cs="Times New Roman"/>
                <w:color w:val="000000" w:themeColor="text1"/>
                <w:sz w:val="20"/>
                <w:szCs w:val="20"/>
              </w:rPr>
              <w:t>1</w:t>
            </w:r>
            <w:r w:rsidRPr="00C23603">
              <w:rPr>
                <w:rFonts w:ascii="Times New Roman" w:hAnsi="Times New Roman" w:cs="Times New Roman"/>
                <w:color w:val="000000" w:themeColor="text1"/>
                <w:sz w:val="20"/>
                <w:szCs w:val="20"/>
                <w:lang w:val="en-US"/>
              </w:rPr>
              <w:t>broker</w:t>
            </w:r>
            <w:r w:rsidRPr="00C23603">
              <w:rPr>
                <w:rFonts w:ascii="Times New Roman" w:hAnsi="Times New Roman" w:cs="Times New Roman"/>
                <w:color w:val="000000" w:themeColor="text1"/>
                <w:sz w:val="20"/>
                <w:szCs w:val="20"/>
              </w:rPr>
              <w:t>"</w:t>
            </w:r>
          </w:p>
          <w:p w14:paraId="16E8E210" w14:textId="0193ABDB"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БИН:</w:t>
            </w:r>
            <w:r w:rsidRPr="00C23603">
              <w:rPr>
                <w:rFonts w:ascii="Times New Roman" w:hAnsi="Times New Roman" w:cs="Times New Roman"/>
                <w:color w:val="000000" w:themeColor="text1"/>
                <w:sz w:val="20"/>
                <w:szCs w:val="20"/>
              </w:rPr>
              <w:t xml:space="preserve"> 230140036388</w:t>
            </w:r>
          </w:p>
          <w:p w14:paraId="5E650209" w14:textId="66176B6A"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Банк бенефициара:</w:t>
            </w:r>
            <w:r w:rsidRPr="00C23603">
              <w:rPr>
                <w:rFonts w:ascii="Times New Roman" w:hAnsi="Times New Roman" w:cs="Times New Roman"/>
                <w:color w:val="000000" w:themeColor="text1"/>
                <w:sz w:val="20"/>
                <w:szCs w:val="20"/>
              </w:rPr>
              <w:t xml:space="preserve"> АО "</w:t>
            </w:r>
            <w:r w:rsidRPr="00C23603">
              <w:rPr>
                <w:rFonts w:ascii="Times New Roman" w:hAnsi="Times New Roman" w:cs="Times New Roman"/>
                <w:color w:val="000000" w:themeColor="text1"/>
                <w:sz w:val="20"/>
                <w:szCs w:val="20"/>
                <w:lang w:val="en-US"/>
              </w:rPr>
              <w:t>Bereke</w:t>
            </w:r>
            <w:r w:rsidRPr="00C23603">
              <w:rPr>
                <w:rFonts w:ascii="Times New Roman" w:hAnsi="Times New Roman" w:cs="Times New Roman"/>
                <w:color w:val="000000" w:themeColor="text1"/>
                <w:sz w:val="20"/>
                <w:szCs w:val="20"/>
              </w:rPr>
              <w:t xml:space="preserve"> </w:t>
            </w:r>
            <w:r w:rsidRPr="00C23603">
              <w:rPr>
                <w:rFonts w:ascii="Times New Roman" w:hAnsi="Times New Roman" w:cs="Times New Roman"/>
                <w:color w:val="000000" w:themeColor="text1"/>
                <w:sz w:val="20"/>
                <w:szCs w:val="20"/>
                <w:lang w:val="en-US"/>
              </w:rPr>
              <w:t>Bank</w:t>
            </w:r>
            <w:r w:rsidRPr="00C23603">
              <w:rPr>
                <w:rFonts w:ascii="Times New Roman" w:hAnsi="Times New Roman" w:cs="Times New Roman"/>
                <w:color w:val="000000" w:themeColor="text1"/>
                <w:sz w:val="20"/>
                <w:szCs w:val="20"/>
              </w:rPr>
              <w:t>"</w:t>
            </w:r>
          </w:p>
          <w:p w14:paraId="66187F38" w14:textId="2B80AE31"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БИК Банка бенефициара:</w:t>
            </w:r>
            <w:r w:rsidRPr="00C23603">
              <w:rPr>
                <w:rFonts w:ascii="Times New Roman" w:hAnsi="Times New Roman" w:cs="Times New Roman"/>
                <w:color w:val="000000" w:themeColor="text1"/>
                <w:sz w:val="20"/>
                <w:szCs w:val="20"/>
              </w:rPr>
              <w:t xml:space="preserve"> BRKEKZKA</w:t>
            </w:r>
          </w:p>
          <w:p w14:paraId="11D52F46" w14:textId="02A76685"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proofErr w:type="spellStart"/>
            <w:r w:rsidRPr="00C23603">
              <w:rPr>
                <w:rFonts w:ascii="Times New Roman" w:hAnsi="Times New Roman" w:cs="Times New Roman"/>
                <w:b/>
                <w:bCs/>
                <w:color w:val="000000" w:themeColor="text1"/>
                <w:sz w:val="20"/>
                <w:szCs w:val="20"/>
              </w:rPr>
              <w:t>Кбе</w:t>
            </w:r>
            <w:proofErr w:type="spellEnd"/>
            <w:r w:rsidRPr="00C23603">
              <w:rPr>
                <w:rFonts w:ascii="Times New Roman" w:hAnsi="Times New Roman" w:cs="Times New Roman"/>
                <w:b/>
                <w:bCs/>
                <w:color w:val="000000" w:themeColor="text1"/>
                <w:sz w:val="20"/>
                <w:szCs w:val="20"/>
              </w:rPr>
              <w:t>:</w:t>
            </w:r>
            <w:r w:rsidRPr="00C23603">
              <w:rPr>
                <w:rFonts w:ascii="Times New Roman" w:hAnsi="Times New Roman" w:cs="Times New Roman"/>
                <w:color w:val="000000" w:themeColor="text1"/>
                <w:sz w:val="20"/>
                <w:szCs w:val="20"/>
              </w:rPr>
              <w:t xml:space="preserve"> 15</w:t>
            </w:r>
          </w:p>
          <w:p w14:paraId="2621F5FD" w14:textId="77777777"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p>
          <w:p w14:paraId="6CF32F0E" w14:textId="081C999C" w:rsidR="009A1F5C" w:rsidRPr="00C23603" w:rsidRDefault="009A1F5C" w:rsidP="009A1F5C">
            <w:pPr>
              <w:tabs>
                <w:tab w:val="left" w:pos="1527"/>
              </w:tabs>
              <w:spacing w:line="360" w:lineRule="auto"/>
              <w:jc w:val="both"/>
              <w:rPr>
                <w:rFonts w:ascii="Times New Roman" w:hAnsi="Times New Roman" w:cs="Times New Roman"/>
                <w:color w:val="000000" w:themeColor="text1"/>
                <w:sz w:val="20"/>
                <w:szCs w:val="20"/>
              </w:rPr>
            </w:pPr>
          </w:p>
        </w:tc>
        <w:tc>
          <w:tcPr>
            <w:tcW w:w="4968" w:type="dxa"/>
          </w:tcPr>
          <w:p w14:paraId="1AA5CE90" w14:textId="1404CC49" w:rsidR="009A1F5C" w:rsidRPr="00C23603" w:rsidRDefault="009A1F5C" w:rsidP="009A1F5C">
            <w:pPr>
              <w:spacing w:line="360" w:lineRule="auto"/>
              <w:jc w:val="both"/>
              <w:rPr>
                <w:rFonts w:ascii="Times New Roman" w:hAnsi="Times New Roman" w:cs="Times New Roman"/>
                <w:color w:val="000000" w:themeColor="text1"/>
                <w:sz w:val="20"/>
                <w:szCs w:val="20"/>
                <w:lang w:val="en-US"/>
              </w:rPr>
            </w:pPr>
            <w:r w:rsidRPr="00C23603">
              <w:rPr>
                <w:rFonts w:ascii="Times New Roman" w:hAnsi="Times New Roman" w:cs="Times New Roman"/>
                <w:b/>
                <w:bCs/>
                <w:color w:val="000000" w:themeColor="text1"/>
                <w:sz w:val="20"/>
                <w:szCs w:val="20"/>
                <w:lang w:val="en-US"/>
              </w:rPr>
              <w:t>IBAN/</w:t>
            </w:r>
            <w:r w:rsidRPr="00C23603">
              <w:rPr>
                <w:rFonts w:ascii="Times New Roman" w:hAnsi="Times New Roman" w:cs="Times New Roman"/>
                <w:b/>
                <w:bCs/>
                <w:color w:val="000000" w:themeColor="text1"/>
                <w:sz w:val="20"/>
                <w:szCs w:val="20"/>
              </w:rPr>
              <w:t>ИИК</w:t>
            </w:r>
            <w:r w:rsidRPr="00C23603">
              <w:rPr>
                <w:rFonts w:ascii="Times New Roman" w:hAnsi="Times New Roman" w:cs="Times New Roman"/>
                <w:b/>
                <w:bCs/>
                <w:color w:val="000000" w:themeColor="text1"/>
                <w:sz w:val="20"/>
                <w:szCs w:val="20"/>
                <w:lang w:val="en-US"/>
              </w:rPr>
              <w:t>:</w:t>
            </w:r>
            <w:r w:rsidRPr="00C23603">
              <w:rPr>
                <w:rFonts w:ascii="Times New Roman" w:hAnsi="Times New Roman" w:cs="Times New Roman"/>
                <w:color w:val="000000" w:themeColor="text1"/>
                <w:sz w:val="20"/>
                <w:szCs w:val="20"/>
                <w:lang w:val="en-US"/>
              </w:rPr>
              <w:t xml:space="preserve"> KZ11914002203US006FG</w:t>
            </w:r>
          </w:p>
          <w:p w14:paraId="5CF66550" w14:textId="171DC5B1" w:rsidR="009A1F5C" w:rsidRPr="00C23603" w:rsidRDefault="009A1F5C" w:rsidP="009A1F5C">
            <w:pPr>
              <w:spacing w:line="360" w:lineRule="auto"/>
              <w:jc w:val="both"/>
              <w:rPr>
                <w:rFonts w:ascii="Times New Roman" w:hAnsi="Times New Roman" w:cs="Times New Roman"/>
                <w:color w:val="000000" w:themeColor="text1"/>
                <w:sz w:val="20"/>
                <w:szCs w:val="20"/>
                <w:lang w:val="en-US"/>
              </w:rPr>
            </w:pPr>
            <w:r w:rsidRPr="00C23603">
              <w:rPr>
                <w:rFonts w:ascii="Times New Roman" w:hAnsi="Times New Roman" w:cs="Times New Roman"/>
                <w:b/>
                <w:bCs/>
                <w:color w:val="000000" w:themeColor="text1"/>
                <w:sz w:val="20"/>
                <w:szCs w:val="20"/>
              </w:rPr>
              <w:t>Получатель</w:t>
            </w:r>
            <w:r w:rsidRPr="00C23603">
              <w:rPr>
                <w:rFonts w:ascii="Times New Roman" w:hAnsi="Times New Roman" w:cs="Times New Roman"/>
                <w:b/>
                <w:bCs/>
                <w:color w:val="000000" w:themeColor="text1"/>
                <w:sz w:val="20"/>
                <w:szCs w:val="20"/>
                <w:lang w:val="en-US"/>
              </w:rPr>
              <w:t>:</w:t>
            </w:r>
            <w:r w:rsidRPr="00C23603">
              <w:rPr>
                <w:rFonts w:ascii="Times New Roman" w:hAnsi="Times New Roman" w:cs="Times New Roman"/>
                <w:color w:val="000000" w:themeColor="text1"/>
                <w:sz w:val="20"/>
                <w:szCs w:val="20"/>
                <w:lang w:val="en-US"/>
              </w:rPr>
              <w:t xml:space="preserve"> N1broker JSC</w:t>
            </w:r>
          </w:p>
          <w:p w14:paraId="3417489E" w14:textId="6C35E17A" w:rsidR="009A1F5C" w:rsidRPr="00C23603" w:rsidRDefault="009A1F5C" w:rsidP="009A1F5C">
            <w:pPr>
              <w:spacing w:line="360" w:lineRule="auto"/>
              <w:jc w:val="both"/>
              <w:rPr>
                <w:rFonts w:ascii="Times New Roman" w:hAnsi="Times New Roman" w:cs="Times New Roman"/>
                <w:color w:val="000000" w:themeColor="text1"/>
                <w:sz w:val="20"/>
                <w:szCs w:val="20"/>
                <w:lang w:val="en-US"/>
              </w:rPr>
            </w:pPr>
            <w:r w:rsidRPr="00C23603">
              <w:rPr>
                <w:rFonts w:ascii="Times New Roman" w:hAnsi="Times New Roman" w:cs="Times New Roman"/>
                <w:b/>
                <w:bCs/>
                <w:color w:val="000000" w:themeColor="text1"/>
                <w:sz w:val="20"/>
                <w:szCs w:val="20"/>
              </w:rPr>
              <w:t>БИН</w:t>
            </w:r>
            <w:r w:rsidRPr="00C23603">
              <w:rPr>
                <w:rFonts w:ascii="Times New Roman" w:hAnsi="Times New Roman" w:cs="Times New Roman"/>
                <w:b/>
                <w:bCs/>
                <w:color w:val="000000" w:themeColor="text1"/>
                <w:sz w:val="20"/>
                <w:szCs w:val="20"/>
                <w:lang w:val="en-US"/>
              </w:rPr>
              <w:t>:</w:t>
            </w:r>
            <w:r w:rsidRPr="00C23603">
              <w:rPr>
                <w:rFonts w:ascii="Times New Roman" w:hAnsi="Times New Roman" w:cs="Times New Roman"/>
                <w:color w:val="000000" w:themeColor="text1"/>
                <w:sz w:val="20"/>
                <w:szCs w:val="20"/>
                <w:lang w:val="en-US"/>
              </w:rPr>
              <w:t xml:space="preserve"> 230140036388</w:t>
            </w:r>
          </w:p>
          <w:p w14:paraId="73652157" w14:textId="6A17FEC7" w:rsidR="009A1F5C" w:rsidRPr="00C23603" w:rsidRDefault="009A1F5C" w:rsidP="009A1F5C">
            <w:pPr>
              <w:spacing w:line="360" w:lineRule="auto"/>
              <w:jc w:val="both"/>
              <w:rPr>
                <w:rFonts w:ascii="Times New Roman" w:hAnsi="Times New Roman" w:cs="Times New Roman"/>
                <w:color w:val="000000" w:themeColor="text1"/>
                <w:sz w:val="20"/>
                <w:szCs w:val="20"/>
                <w:lang w:val="en-US"/>
              </w:rPr>
            </w:pPr>
            <w:r w:rsidRPr="00C23603">
              <w:rPr>
                <w:rFonts w:ascii="Times New Roman" w:hAnsi="Times New Roman" w:cs="Times New Roman"/>
                <w:b/>
                <w:bCs/>
                <w:color w:val="000000" w:themeColor="text1"/>
                <w:sz w:val="20"/>
                <w:szCs w:val="20"/>
              </w:rPr>
              <w:t>Банк</w:t>
            </w:r>
            <w:r w:rsidRPr="00C23603">
              <w:rPr>
                <w:rFonts w:ascii="Times New Roman" w:hAnsi="Times New Roman" w:cs="Times New Roman"/>
                <w:b/>
                <w:bCs/>
                <w:color w:val="000000" w:themeColor="text1"/>
                <w:sz w:val="20"/>
                <w:szCs w:val="20"/>
                <w:lang w:val="en-US"/>
              </w:rPr>
              <w:t xml:space="preserve"> </w:t>
            </w:r>
            <w:r w:rsidRPr="00C23603">
              <w:rPr>
                <w:rFonts w:ascii="Times New Roman" w:hAnsi="Times New Roman" w:cs="Times New Roman"/>
                <w:b/>
                <w:bCs/>
                <w:color w:val="000000" w:themeColor="text1"/>
                <w:sz w:val="20"/>
                <w:szCs w:val="20"/>
              </w:rPr>
              <w:t>бенефициара</w:t>
            </w:r>
            <w:r w:rsidRPr="00C23603">
              <w:rPr>
                <w:rFonts w:ascii="Times New Roman" w:hAnsi="Times New Roman" w:cs="Times New Roman"/>
                <w:b/>
                <w:bCs/>
                <w:color w:val="000000" w:themeColor="text1"/>
                <w:sz w:val="20"/>
                <w:szCs w:val="20"/>
                <w:lang w:val="en-US"/>
              </w:rPr>
              <w:t>:</w:t>
            </w:r>
            <w:r w:rsidRPr="00C23603">
              <w:rPr>
                <w:rFonts w:ascii="Times New Roman" w:hAnsi="Times New Roman" w:cs="Times New Roman"/>
                <w:color w:val="000000" w:themeColor="text1"/>
                <w:sz w:val="20"/>
                <w:szCs w:val="20"/>
                <w:lang w:val="en-US"/>
              </w:rPr>
              <w:t xml:space="preserve"> JSC Bereke Bank</w:t>
            </w:r>
          </w:p>
          <w:p w14:paraId="7CB976D7" w14:textId="47DA3EDC" w:rsidR="009A1F5C" w:rsidRPr="00C23603" w:rsidRDefault="009A1F5C" w:rsidP="009A1F5C">
            <w:pPr>
              <w:spacing w:line="360" w:lineRule="auto"/>
              <w:jc w:val="both"/>
              <w:rPr>
                <w:rFonts w:ascii="Times New Roman" w:hAnsi="Times New Roman" w:cs="Times New Roman"/>
                <w:color w:val="000000" w:themeColor="text1"/>
                <w:sz w:val="20"/>
                <w:szCs w:val="20"/>
                <w:lang w:val="en-US"/>
              </w:rPr>
            </w:pPr>
            <w:r w:rsidRPr="00C23603">
              <w:rPr>
                <w:rFonts w:ascii="Times New Roman" w:hAnsi="Times New Roman" w:cs="Times New Roman"/>
                <w:b/>
                <w:bCs/>
                <w:color w:val="000000" w:themeColor="text1"/>
                <w:sz w:val="20"/>
                <w:szCs w:val="20"/>
              </w:rPr>
              <w:t>БИК</w:t>
            </w:r>
            <w:r w:rsidRPr="00C23603">
              <w:rPr>
                <w:rFonts w:ascii="Times New Roman" w:hAnsi="Times New Roman" w:cs="Times New Roman"/>
                <w:b/>
                <w:bCs/>
                <w:color w:val="000000" w:themeColor="text1"/>
                <w:sz w:val="20"/>
                <w:szCs w:val="20"/>
                <w:lang w:val="en-US"/>
              </w:rPr>
              <w:t xml:space="preserve"> </w:t>
            </w:r>
            <w:r w:rsidRPr="00C23603">
              <w:rPr>
                <w:rFonts w:ascii="Times New Roman" w:hAnsi="Times New Roman" w:cs="Times New Roman"/>
                <w:b/>
                <w:bCs/>
                <w:color w:val="000000" w:themeColor="text1"/>
                <w:sz w:val="20"/>
                <w:szCs w:val="20"/>
              </w:rPr>
              <w:t>Банка</w:t>
            </w:r>
            <w:r w:rsidRPr="00C23603">
              <w:rPr>
                <w:rFonts w:ascii="Times New Roman" w:hAnsi="Times New Roman" w:cs="Times New Roman"/>
                <w:b/>
                <w:bCs/>
                <w:color w:val="000000" w:themeColor="text1"/>
                <w:sz w:val="20"/>
                <w:szCs w:val="20"/>
                <w:lang w:val="en-US"/>
              </w:rPr>
              <w:t xml:space="preserve"> </w:t>
            </w:r>
            <w:r w:rsidRPr="00C23603">
              <w:rPr>
                <w:rFonts w:ascii="Times New Roman" w:hAnsi="Times New Roman" w:cs="Times New Roman"/>
                <w:b/>
                <w:bCs/>
                <w:color w:val="000000" w:themeColor="text1"/>
                <w:sz w:val="20"/>
                <w:szCs w:val="20"/>
              </w:rPr>
              <w:t>бенефициара</w:t>
            </w:r>
            <w:r w:rsidRPr="00C23603">
              <w:rPr>
                <w:rFonts w:ascii="Times New Roman" w:hAnsi="Times New Roman" w:cs="Times New Roman"/>
                <w:b/>
                <w:bCs/>
                <w:color w:val="000000" w:themeColor="text1"/>
                <w:sz w:val="20"/>
                <w:szCs w:val="20"/>
                <w:lang w:val="en-US"/>
              </w:rPr>
              <w:t xml:space="preserve"> (SWIFT):</w:t>
            </w:r>
            <w:r w:rsidRPr="00C23603">
              <w:rPr>
                <w:rFonts w:ascii="Times New Roman" w:hAnsi="Times New Roman" w:cs="Times New Roman"/>
                <w:color w:val="000000" w:themeColor="text1"/>
                <w:sz w:val="20"/>
                <w:szCs w:val="20"/>
                <w:lang w:val="en-US"/>
              </w:rPr>
              <w:t xml:space="preserve"> BRKEKZKA</w:t>
            </w:r>
          </w:p>
          <w:p w14:paraId="3E1E5E80" w14:textId="1AAA5418" w:rsidR="009A1F5C" w:rsidRPr="00C23603" w:rsidRDefault="009A1F5C" w:rsidP="009A1F5C">
            <w:pPr>
              <w:spacing w:line="360" w:lineRule="auto"/>
              <w:jc w:val="both"/>
              <w:rPr>
                <w:rFonts w:ascii="Times New Roman" w:hAnsi="Times New Roman" w:cs="Times New Roman"/>
                <w:color w:val="000000" w:themeColor="text1"/>
                <w:sz w:val="20"/>
                <w:szCs w:val="20"/>
                <w:lang w:val="en-US"/>
              </w:rPr>
            </w:pPr>
            <w:r w:rsidRPr="00C23603">
              <w:rPr>
                <w:rFonts w:ascii="Times New Roman" w:hAnsi="Times New Roman" w:cs="Times New Roman"/>
                <w:b/>
                <w:bCs/>
                <w:color w:val="000000" w:themeColor="text1"/>
                <w:sz w:val="20"/>
                <w:szCs w:val="20"/>
              </w:rPr>
              <w:t>Банк</w:t>
            </w:r>
            <w:r w:rsidRPr="00C23603">
              <w:rPr>
                <w:rFonts w:ascii="Times New Roman" w:hAnsi="Times New Roman" w:cs="Times New Roman"/>
                <w:b/>
                <w:bCs/>
                <w:color w:val="000000" w:themeColor="text1"/>
                <w:sz w:val="20"/>
                <w:szCs w:val="20"/>
                <w:lang w:val="en-US"/>
              </w:rPr>
              <w:t>-</w:t>
            </w:r>
            <w:r w:rsidRPr="00C23603">
              <w:rPr>
                <w:rFonts w:ascii="Times New Roman" w:hAnsi="Times New Roman" w:cs="Times New Roman"/>
                <w:b/>
                <w:bCs/>
                <w:color w:val="000000" w:themeColor="text1"/>
                <w:sz w:val="20"/>
                <w:szCs w:val="20"/>
              </w:rPr>
              <w:t>корреспондент</w:t>
            </w:r>
            <w:r w:rsidRPr="00C23603">
              <w:rPr>
                <w:rFonts w:ascii="Times New Roman" w:hAnsi="Times New Roman" w:cs="Times New Roman"/>
                <w:b/>
                <w:bCs/>
                <w:color w:val="000000" w:themeColor="text1"/>
                <w:sz w:val="20"/>
                <w:szCs w:val="20"/>
                <w:lang w:val="en-US"/>
              </w:rPr>
              <w:t xml:space="preserve">: </w:t>
            </w:r>
            <w:r w:rsidRPr="00C23603">
              <w:rPr>
                <w:rFonts w:ascii="Times New Roman" w:hAnsi="Times New Roman" w:cs="Times New Roman"/>
                <w:color w:val="000000" w:themeColor="text1"/>
                <w:sz w:val="20"/>
                <w:szCs w:val="20"/>
                <w:lang w:val="en-US"/>
              </w:rPr>
              <w:t>Citibank N.A. (New York)</w:t>
            </w:r>
          </w:p>
          <w:p w14:paraId="59C4B4F1" w14:textId="6A5E5C83" w:rsidR="00B82209" w:rsidRPr="00C23603" w:rsidRDefault="009A1F5C" w:rsidP="009A1F5C">
            <w:pPr>
              <w:spacing w:line="360" w:lineRule="auto"/>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SWIFT</w:t>
            </w:r>
            <w:r w:rsidRPr="00C23603">
              <w:rPr>
                <w:rFonts w:ascii="Times New Roman" w:hAnsi="Times New Roman" w:cs="Times New Roman"/>
                <w:b/>
                <w:bCs/>
                <w:color w:val="000000" w:themeColor="text1"/>
                <w:sz w:val="20"/>
                <w:szCs w:val="20"/>
                <w:lang w:val="en-US"/>
              </w:rPr>
              <w:t>:</w:t>
            </w:r>
            <w:r w:rsidRPr="00C23603">
              <w:rPr>
                <w:rFonts w:ascii="Times New Roman" w:hAnsi="Times New Roman" w:cs="Times New Roman"/>
                <w:color w:val="000000" w:themeColor="text1"/>
                <w:sz w:val="20"/>
                <w:szCs w:val="20"/>
              </w:rPr>
              <w:t xml:space="preserve"> CITIUS33</w:t>
            </w:r>
          </w:p>
          <w:p w14:paraId="48611B21" w14:textId="5ACFEE7B" w:rsidR="009A1F5C" w:rsidRPr="00C23603" w:rsidRDefault="00B82209" w:rsidP="00E27AE3">
            <w:pPr>
              <w:tabs>
                <w:tab w:val="left" w:pos="1527"/>
              </w:tabs>
              <w:spacing w:line="360" w:lineRule="auto"/>
              <w:jc w:val="both"/>
              <w:rPr>
                <w:rFonts w:ascii="Times New Roman" w:hAnsi="Times New Roman" w:cs="Times New Roman"/>
                <w:color w:val="000000" w:themeColor="text1"/>
                <w:sz w:val="20"/>
                <w:szCs w:val="20"/>
              </w:rPr>
            </w:pPr>
            <w:proofErr w:type="spellStart"/>
            <w:r w:rsidRPr="00C23603">
              <w:rPr>
                <w:rFonts w:ascii="Times New Roman" w:hAnsi="Times New Roman" w:cs="Times New Roman"/>
                <w:b/>
                <w:bCs/>
                <w:color w:val="000000" w:themeColor="text1"/>
                <w:sz w:val="20"/>
                <w:szCs w:val="20"/>
              </w:rPr>
              <w:t>Кбе</w:t>
            </w:r>
            <w:proofErr w:type="spellEnd"/>
            <w:r w:rsidRPr="00C23603">
              <w:rPr>
                <w:rFonts w:ascii="Times New Roman" w:hAnsi="Times New Roman" w:cs="Times New Roman"/>
                <w:b/>
                <w:bCs/>
                <w:color w:val="000000" w:themeColor="text1"/>
                <w:sz w:val="20"/>
                <w:szCs w:val="20"/>
              </w:rPr>
              <w:t>:</w:t>
            </w:r>
            <w:r w:rsidRPr="00C23603">
              <w:rPr>
                <w:rFonts w:ascii="Times New Roman" w:hAnsi="Times New Roman" w:cs="Times New Roman"/>
                <w:color w:val="000000" w:themeColor="text1"/>
                <w:sz w:val="20"/>
                <w:szCs w:val="20"/>
              </w:rPr>
              <w:t xml:space="preserve"> 15</w:t>
            </w:r>
          </w:p>
        </w:tc>
      </w:tr>
    </w:tbl>
    <w:p w14:paraId="0E43B7DD" w14:textId="77777777" w:rsidR="00C41E6D" w:rsidRPr="00C23603" w:rsidRDefault="00C41E6D" w:rsidP="0024379A">
      <w:pPr>
        <w:jc w:val="both"/>
        <w:rPr>
          <w:rFonts w:ascii="Times New Roman" w:hAnsi="Times New Roman" w:cs="Times New Roman"/>
          <w:color w:val="000000" w:themeColor="text1"/>
          <w:sz w:val="20"/>
          <w:szCs w:val="20"/>
          <w:lang w:val="en-US"/>
        </w:rPr>
      </w:pPr>
    </w:p>
    <w:p w14:paraId="05A896F0"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05010C65"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3C075FC9"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50890172"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055DB233"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2747F45D"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6FE569F8"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7B15D7B0"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7A8CE7C2" w14:textId="77777777" w:rsidR="000A4B6E" w:rsidRPr="00C23603" w:rsidRDefault="000A4B6E" w:rsidP="0024379A">
      <w:pPr>
        <w:jc w:val="both"/>
        <w:rPr>
          <w:rFonts w:ascii="Times New Roman" w:hAnsi="Times New Roman" w:cs="Times New Roman"/>
          <w:color w:val="000000" w:themeColor="text1"/>
          <w:sz w:val="20"/>
          <w:szCs w:val="20"/>
          <w:lang w:val="en-US"/>
        </w:rPr>
      </w:pPr>
    </w:p>
    <w:p w14:paraId="685D3683" w14:textId="77777777" w:rsidR="000A4B6E" w:rsidRPr="00C23603" w:rsidRDefault="000A4B6E" w:rsidP="000A4B6E">
      <w:pPr>
        <w:jc w:val="right"/>
        <w:rPr>
          <w:rFonts w:ascii="Times New Roman" w:hAnsi="Times New Roman" w:cs="Times New Roman"/>
          <w:b/>
          <w:color w:val="000000" w:themeColor="text1"/>
          <w:sz w:val="20"/>
          <w:szCs w:val="20"/>
        </w:rPr>
      </w:pPr>
      <w:bookmarkStart w:id="14" w:name="_heading=h.gjdgxs" w:colFirst="0" w:colLast="0"/>
      <w:bookmarkEnd w:id="14"/>
      <w:r w:rsidRPr="00C23603">
        <w:rPr>
          <w:rFonts w:ascii="Times New Roman" w:hAnsi="Times New Roman" w:cs="Times New Roman"/>
          <w:b/>
          <w:color w:val="000000" w:themeColor="text1"/>
          <w:sz w:val="20"/>
          <w:szCs w:val="20"/>
        </w:rPr>
        <w:t xml:space="preserve">Приложение № 1 </w:t>
      </w:r>
    </w:p>
    <w:p w14:paraId="5B01403E" w14:textId="77777777" w:rsidR="000A4B6E" w:rsidRPr="00C23603" w:rsidRDefault="000A4B6E" w:rsidP="000A4B6E">
      <w:pPr>
        <w:jc w:val="right"/>
        <w:rPr>
          <w:rFonts w:ascii="Times New Roman" w:hAnsi="Times New Roman" w:cs="Times New Roman"/>
          <w:b/>
          <w:color w:val="000000" w:themeColor="text1"/>
          <w:sz w:val="20"/>
          <w:szCs w:val="20"/>
        </w:rPr>
      </w:pPr>
      <w:r w:rsidRPr="00C23603">
        <w:rPr>
          <w:rFonts w:ascii="Times New Roman" w:hAnsi="Times New Roman" w:cs="Times New Roman"/>
          <w:b/>
          <w:color w:val="000000" w:themeColor="text1"/>
          <w:sz w:val="20"/>
          <w:szCs w:val="20"/>
        </w:rPr>
        <w:t xml:space="preserve">к Договору об оказании АО «N1broker» </w:t>
      </w:r>
    </w:p>
    <w:p w14:paraId="105E4488" w14:textId="5A0A5FA4" w:rsidR="000A4B6E" w:rsidRPr="00C23603" w:rsidRDefault="000A4B6E" w:rsidP="000A4B6E">
      <w:pPr>
        <w:jc w:val="right"/>
        <w:rPr>
          <w:rFonts w:ascii="Times New Roman" w:hAnsi="Times New Roman" w:cs="Times New Roman"/>
          <w:b/>
          <w:color w:val="000000" w:themeColor="text1"/>
          <w:sz w:val="20"/>
          <w:szCs w:val="20"/>
        </w:rPr>
      </w:pPr>
      <w:bookmarkStart w:id="15" w:name="_heading=h.5xwv6zf7s7p0" w:colFirst="0" w:colLast="0"/>
      <w:bookmarkEnd w:id="15"/>
      <w:r w:rsidRPr="00C23603">
        <w:rPr>
          <w:rFonts w:ascii="Times New Roman" w:hAnsi="Times New Roman" w:cs="Times New Roman"/>
          <w:b/>
          <w:color w:val="000000" w:themeColor="text1"/>
          <w:sz w:val="20"/>
          <w:szCs w:val="20"/>
        </w:rPr>
        <w:t>брокерских услуг и услуг номинального держания</w:t>
      </w:r>
    </w:p>
    <w:p w14:paraId="512047A5" w14:textId="77777777" w:rsidR="000A4B6E" w:rsidRPr="00C23603" w:rsidRDefault="000A4B6E" w:rsidP="000A4B6E">
      <w:pPr>
        <w:jc w:val="right"/>
        <w:rPr>
          <w:rFonts w:ascii="Times New Roman" w:hAnsi="Times New Roman" w:cs="Times New Roman"/>
          <w:b/>
          <w:color w:val="000000" w:themeColor="text1"/>
          <w:sz w:val="20"/>
          <w:szCs w:val="20"/>
        </w:rPr>
      </w:pPr>
    </w:p>
    <w:p w14:paraId="6A666074" w14:textId="77777777" w:rsidR="000A4B6E" w:rsidRPr="00C23603" w:rsidRDefault="000A4B6E" w:rsidP="000A4B6E">
      <w:pPr>
        <w:jc w:val="center"/>
        <w:rPr>
          <w:rFonts w:ascii="Times New Roman" w:eastAsia="Times New Roman" w:hAnsi="Times New Roman" w:cs="Times New Roman"/>
          <w:b/>
          <w:sz w:val="20"/>
          <w:szCs w:val="20"/>
          <w:lang w:eastAsia="ru-RU"/>
        </w:rPr>
      </w:pPr>
      <w:r w:rsidRPr="00C23603">
        <w:rPr>
          <w:rFonts w:ascii="Times New Roman" w:eastAsia="Times New Roman" w:hAnsi="Times New Roman" w:cs="Times New Roman"/>
          <w:b/>
          <w:sz w:val="20"/>
          <w:szCs w:val="20"/>
          <w:lang w:eastAsia="ru-RU"/>
        </w:rPr>
        <w:t xml:space="preserve">Условия оказания </w:t>
      </w:r>
      <w:bookmarkStart w:id="16" w:name="_Hlk152161380"/>
      <w:r w:rsidRPr="00C23603">
        <w:rPr>
          <w:rFonts w:ascii="Times New Roman" w:eastAsia="Times New Roman" w:hAnsi="Times New Roman" w:cs="Times New Roman"/>
          <w:b/>
          <w:sz w:val="20"/>
          <w:szCs w:val="20"/>
          <w:lang w:eastAsia="ru-RU"/>
        </w:rPr>
        <w:t>услуг инвестиционного консультирования</w:t>
      </w:r>
      <w:bookmarkEnd w:id="16"/>
    </w:p>
    <w:p w14:paraId="0B4EF15E" w14:textId="77777777" w:rsidR="000A4B6E" w:rsidRPr="00C23603" w:rsidRDefault="000A4B6E" w:rsidP="000A4B6E">
      <w:pPr>
        <w:jc w:val="center"/>
        <w:rPr>
          <w:rFonts w:ascii="Times New Roman" w:hAnsi="Times New Roman" w:cs="Times New Roman"/>
          <w:color w:val="000000" w:themeColor="text1"/>
          <w:sz w:val="20"/>
          <w:szCs w:val="20"/>
        </w:rPr>
      </w:pPr>
    </w:p>
    <w:p w14:paraId="42038A0B" w14:textId="2B358E9D"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1.1. Условия оказания услуг инвестиционного консультирования (далее – «Условия») являются неотъемлемой частью Договора. </w:t>
      </w:r>
    </w:p>
    <w:p w14:paraId="1CD3AC67" w14:textId="44CFF4D5"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1.2. Условия определяют порядок оказания Брокером услуг инвестиционного консультирования (далее по тексту Условий – «Услуги»).</w:t>
      </w:r>
    </w:p>
    <w:p w14:paraId="7F89AE2D" w14:textId="3C711EF4"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1.3. В Условиях применяются понятия, определенные Договором и Регламентом, а также следующие понятия:</w:t>
      </w:r>
    </w:p>
    <w:p w14:paraId="5FEBEE7B"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Индивидуальная инвестиционная рекомендация</w:t>
      </w:r>
      <w:r w:rsidRPr="00C23603">
        <w:rPr>
          <w:rFonts w:ascii="Times New Roman" w:hAnsi="Times New Roman" w:cs="Times New Roman"/>
          <w:color w:val="000000" w:themeColor="text1"/>
          <w:sz w:val="20"/>
          <w:szCs w:val="20"/>
        </w:rPr>
        <w:t xml:space="preserve"> – адресованная определенному Клиенту информация, отвечающая одновременно следующим признакам:</w:t>
      </w:r>
    </w:p>
    <w:p w14:paraId="7928C184" w14:textId="64FC46A9"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информация содержит в явном виде сформулированную рекомендацию о совершении или не совершении Клиентом сделок по приобретению, отчуждению, погашению определенных ценных бумаг и (или) заключения определенных договоров, являющихся производными финансовыми инструментами;</w:t>
      </w:r>
    </w:p>
    <w:p w14:paraId="2B94E72E" w14:textId="6A45B1B8"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информация сопровождается комментариями, суждениями и оценками, в явном виде указывающими на соответствие таких сделок интересам Клиента, или иным образом указывающими на то, что она предоставляется как индивидуальная инвестиционная рекомендация;</w:t>
      </w:r>
    </w:p>
    <w:p w14:paraId="0A759DDD" w14:textId="70FA89ED"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 информация содержит определенную или определяемую цену сделки с ценными бумагами и (или) цену договоров, являющихся производными финансовыми инструментами, и (или) определенное или определяемое количество финансового инструмента, и (или) не содержит однозначного и явного указания на то, что предоставляемая информация не является </w:t>
      </w:r>
      <w:proofErr w:type="spellStart"/>
      <w:r w:rsidRPr="00C23603">
        <w:rPr>
          <w:rFonts w:ascii="Times New Roman" w:hAnsi="Times New Roman" w:cs="Times New Roman"/>
          <w:color w:val="000000" w:themeColor="text1"/>
          <w:sz w:val="20"/>
          <w:szCs w:val="20"/>
        </w:rPr>
        <w:t>индивидуальнои</w:t>
      </w:r>
      <w:proofErr w:type="spellEnd"/>
      <w:r w:rsidRPr="00C23603">
        <w:rPr>
          <w:rFonts w:ascii="Times New Roman" w:hAnsi="Times New Roman" w:cs="Times New Roman"/>
          <w:color w:val="000000" w:themeColor="text1"/>
          <w:sz w:val="20"/>
          <w:szCs w:val="20"/>
        </w:rPr>
        <w:t xml:space="preserve">̆ </w:t>
      </w:r>
      <w:proofErr w:type="spellStart"/>
      <w:r w:rsidRPr="00C23603">
        <w:rPr>
          <w:rFonts w:ascii="Times New Roman" w:hAnsi="Times New Roman" w:cs="Times New Roman"/>
          <w:color w:val="000000" w:themeColor="text1"/>
          <w:sz w:val="20"/>
          <w:szCs w:val="20"/>
        </w:rPr>
        <w:t>инвестиционнои</w:t>
      </w:r>
      <w:proofErr w:type="spellEnd"/>
      <w:r w:rsidRPr="00C23603">
        <w:rPr>
          <w:rFonts w:ascii="Times New Roman" w:hAnsi="Times New Roman" w:cs="Times New Roman"/>
          <w:color w:val="000000" w:themeColor="text1"/>
          <w:sz w:val="20"/>
          <w:szCs w:val="20"/>
        </w:rPr>
        <w:t xml:space="preserve">̆ </w:t>
      </w:r>
      <w:proofErr w:type="spellStart"/>
      <w:r w:rsidRPr="00C23603">
        <w:rPr>
          <w:rFonts w:ascii="Times New Roman" w:hAnsi="Times New Roman" w:cs="Times New Roman"/>
          <w:color w:val="000000" w:themeColor="text1"/>
          <w:sz w:val="20"/>
          <w:szCs w:val="20"/>
        </w:rPr>
        <w:t>рекомендациеи</w:t>
      </w:r>
      <w:proofErr w:type="spellEnd"/>
      <w:r w:rsidRPr="00C23603">
        <w:rPr>
          <w:rFonts w:ascii="Times New Roman" w:hAnsi="Times New Roman" w:cs="Times New Roman"/>
          <w:color w:val="000000" w:themeColor="text1"/>
          <w:sz w:val="20"/>
          <w:szCs w:val="20"/>
        </w:rPr>
        <w:t>̆;</w:t>
      </w:r>
    </w:p>
    <w:p w14:paraId="5D35EC11" w14:textId="116D2942"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срок действия рекомендации составляет 3 дня с момента направления рекомендации.</w:t>
      </w:r>
    </w:p>
    <w:p w14:paraId="78AE3EA2" w14:textId="77777777" w:rsidR="000A4B6E" w:rsidRPr="00C23603" w:rsidRDefault="000A4B6E" w:rsidP="000A4B6E">
      <w:pPr>
        <w:jc w:val="both"/>
        <w:rPr>
          <w:rFonts w:ascii="Times New Roman" w:hAnsi="Times New Roman" w:cs="Times New Roman"/>
          <w:color w:val="000000" w:themeColor="text1"/>
          <w:sz w:val="20"/>
          <w:szCs w:val="20"/>
        </w:rPr>
      </w:pPr>
      <w:proofErr w:type="spellStart"/>
      <w:r w:rsidRPr="00C23603">
        <w:rPr>
          <w:rFonts w:ascii="Times New Roman" w:hAnsi="Times New Roman" w:cs="Times New Roman"/>
          <w:b/>
          <w:bCs/>
          <w:color w:val="000000" w:themeColor="text1"/>
          <w:sz w:val="20"/>
          <w:szCs w:val="20"/>
        </w:rPr>
        <w:t>Допустимыи</w:t>
      </w:r>
      <w:proofErr w:type="spellEnd"/>
      <w:r w:rsidRPr="00C23603">
        <w:rPr>
          <w:rFonts w:ascii="Times New Roman" w:hAnsi="Times New Roman" w:cs="Times New Roman"/>
          <w:b/>
          <w:bCs/>
          <w:color w:val="000000" w:themeColor="text1"/>
          <w:sz w:val="20"/>
          <w:szCs w:val="20"/>
        </w:rPr>
        <w:t>̆ риск</w:t>
      </w:r>
      <w:r w:rsidRPr="00C23603">
        <w:rPr>
          <w:rFonts w:ascii="Times New Roman" w:hAnsi="Times New Roman" w:cs="Times New Roman"/>
          <w:color w:val="000000" w:themeColor="text1"/>
          <w:sz w:val="20"/>
          <w:szCs w:val="20"/>
        </w:rPr>
        <w:t xml:space="preserve"> – </w:t>
      </w:r>
      <w:proofErr w:type="spellStart"/>
      <w:r w:rsidRPr="00C23603">
        <w:rPr>
          <w:rFonts w:ascii="Times New Roman" w:hAnsi="Times New Roman" w:cs="Times New Roman"/>
          <w:color w:val="000000" w:themeColor="text1"/>
          <w:sz w:val="20"/>
          <w:szCs w:val="20"/>
        </w:rPr>
        <w:t>предельныи</w:t>
      </w:r>
      <w:proofErr w:type="spellEnd"/>
      <w:r w:rsidRPr="00C23603">
        <w:rPr>
          <w:rFonts w:ascii="Times New Roman" w:hAnsi="Times New Roman" w:cs="Times New Roman"/>
          <w:color w:val="000000" w:themeColor="text1"/>
          <w:sz w:val="20"/>
          <w:szCs w:val="20"/>
        </w:rPr>
        <w:t xml:space="preserve">̆ уровень допустимого риска убытков от операций с финансовыми инструментами, </w:t>
      </w:r>
      <w:proofErr w:type="spellStart"/>
      <w:r w:rsidRPr="00C23603">
        <w:rPr>
          <w:rFonts w:ascii="Times New Roman" w:hAnsi="Times New Roman" w:cs="Times New Roman"/>
          <w:color w:val="000000" w:themeColor="text1"/>
          <w:sz w:val="20"/>
          <w:szCs w:val="20"/>
        </w:rPr>
        <w:t>которыи</w:t>
      </w:r>
      <w:proofErr w:type="spellEnd"/>
      <w:r w:rsidRPr="00C23603">
        <w:rPr>
          <w:rFonts w:ascii="Times New Roman" w:hAnsi="Times New Roman" w:cs="Times New Roman"/>
          <w:color w:val="000000" w:themeColor="text1"/>
          <w:sz w:val="20"/>
          <w:szCs w:val="20"/>
        </w:rPr>
        <w:t xml:space="preserve">̆ Клиент готов нести за один полный год инвестирования. </w:t>
      </w:r>
    </w:p>
    <w:p w14:paraId="4FA5D3B9"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Инвестиционный советник</w:t>
      </w:r>
      <w:r w:rsidRPr="00C23603">
        <w:rPr>
          <w:rFonts w:ascii="Times New Roman" w:hAnsi="Times New Roman" w:cs="Times New Roman"/>
          <w:color w:val="000000" w:themeColor="text1"/>
          <w:sz w:val="20"/>
          <w:szCs w:val="20"/>
        </w:rPr>
        <w:t xml:space="preserve"> – работник Брокера, который закрепляется за Клиентом при подключении тарифа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 xml:space="preserve">”, предоставляющий Клиенту Индивидуальные инвестиционные рекомендации. Контактные данные Инвестиционного советника, в том числе в случае их изменения, направляются Клиенту на электронную почту, указанную в Анкете. </w:t>
      </w:r>
    </w:p>
    <w:p w14:paraId="27B83840" w14:textId="77777777" w:rsidR="000A4B6E" w:rsidRPr="00C23603" w:rsidRDefault="000A4B6E" w:rsidP="000A4B6E">
      <w:pPr>
        <w:jc w:val="both"/>
        <w:rPr>
          <w:rFonts w:ascii="Times New Roman" w:hAnsi="Times New Roman" w:cs="Times New Roman"/>
          <w:color w:val="000000" w:themeColor="text1"/>
          <w:sz w:val="20"/>
          <w:szCs w:val="20"/>
        </w:rPr>
      </w:pPr>
      <w:proofErr w:type="spellStart"/>
      <w:r w:rsidRPr="00C23603">
        <w:rPr>
          <w:rFonts w:ascii="Times New Roman" w:hAnsi="Times New Roman" w:cs="Times New Roman"/>
          <w:b/>
          <w:bCs/>
          <w:color w:val="000000" w:themeColor="text1"/>
          <w:sz w:val="20"/>
          <w:szCs w:val="20"/>
        </w:rPr>
        <w:t>Инвестиционныи</w:t>
      </w:r>
      <w:proofErr w:type="spellEnd"/>
      <w:r w:rsidRPr="00C23603">
        <w:rPr>
          <w:rFonts w:ascii="Times New Roman" w:hAnsi="Times New Roman" w:cs="Times New Roman"/>
          <w:b/>
          <w:bCs/>
          <w:color w:val="000000" w:themeColor="text1"/>
          <w:sz w:val="20"/>
          <w:szCs w:val="20"/>
        </w:rPr>
        <w:t>̆ горизонт</w:t>
      </w:r>
      <w:r w:rsidRPr="00C23603">
        <w:rPr>
          <w:rFonts w:ascii="Times New Roman" w:hAnsi="Times New Roman" w:cs="Times New Roman"/>
          <w:color w:val="000000" w:themeColor="text1"/>
          <w:sz w:val="20"/>
          <w:szCs w:val="20"/>
        </w:rPr>
        <w:t xml:space="preserve"> – период времени, за </w:t>
      </w:r>
      <w:proofErr w:type="spellStart"/>
      <w:r w:rsidRPr="00C23603">
        <w:rPr>
          <w:rFonts w:ascii="Times New Roman" w:hAnsi="Times New Roman" w:cs="Times New Roman"/>
          <w:color w:val="000000" w:themeColor="text1"/>
          <w:sz w:val="20"/>
          <w:szCs w:val="20"/>
        </w:rPr>
        <w:t>которыи</w:t>
      </w:r>
      <w:proofErr w:type="spellEnd"/>
      <w:r w:rsidRPr="00C23603">
        <w:rPr>
          <w:rFonts w:ascii="Times New Roman" w:hAnsi="Times New Roman" w:cs="Times New Roman"/>
          <w:color w:val="000000" w:themeColor="text1"/>
          <w:sz w:val="20"/>
          <w:szCs w:val="20"/>
        </w:rPr>
        <w:t xml:space="preserve">̆ определяется ожидаемая доходность и </w:t>
      </w:r>
      <w:proofErr w:type="spellStart"/>
      <w:r w:rsidRPr="00C23603">
        <w:rPr>
          <w:rFonts w:ascii="Times New Roman" w:hAnsi="Times New Roman" w:cs="Times New Roman"/>
          <w:color w:val="000000" w:themeColor="text1"/>
          <w:sz w:val="20"/>
          <w:szCs w:val="20"/>
        </w:rPr>
        <w:t>Допустимыи</w:t>
      </w:r>
      <w:proofErr w:type="spellEnd"/>
      <w:r w:rsidRPr="00C23603">
        <w:rPr>
          <w:rFonts w:ascii="Times New Roman" w:hAnsi="Times New Roman" w:cs="Times New Roman"/>
          <w:color w:val="000000" w:themeColor="text1"/>
          <w:sz w:val="20"/>
          <w:szCs w:val="20"/>
        </w:rPr>
        <w:t>̆ риск.</w:t>
      </w:r>
    </w:p>
    <w:p w14:paraId="6152B322" w14:textId="77777777" w:rsidR="000A4B6E" w:rsidRPr="00C23603" w:rsidRDefault="000A4B6E" w:rsidP="000A4B6E">
      <w:pPr>
        <w:jc w:val="both"/>
        <w:rPr>
          <w:rFonts w:ascii="Times New Roman" w:hAnsi="Times New Roman" w:cs="Times New Roman"/>
          <w:color w:val="000000" w:themeColor="text1"/>
          <w:sz w:val="20"/>
          <w:szCs w:val="20"/>
        </w:rPr>
      </w:pPr>
      <w:proofErr w:type="spellStart"/>
      <w:r w:rsidRPr="00C23603">
        <w:rPr>
          <w:rFonts w:ascii="Times New Roman" w:hAnsi="Times New Roman" w:cs="Times New Roman"/>
          <w:b/>
          <w:bCs/>
          <w:color w:val="000000" w:themeColor="text1"/>
          <w:sz w:val="20"/>
          <w:szCs w:val="20"/>
        </w:rPr>
        <w:t>Фактическии</w:t>
      </w:r>
      <w:proofErr w:type="spellEnd"/>
      <w:r w:rsidRPr="00C23603">
        <w:rPr>
          <w:rFonts w:ascii="Times New Roman" w:hAnsi="Times New Roman" w:cs="Times New Roman"/>
          <w:b/>
          <w:bCs/>
          <w:color w:val="000000" w:themeColor="text1"/>
          <w:sz w:val="20"/>
          <w:szCs w:val="20"/>
        </w:rPr>
        <w:t>̆ риск</w:t>
      </w:r>
      <w:r w:rsidRPr="00C23603">
        <w:rPr>
          <w:rFonts w:ascii="Times New Roman" w:hAnsi="Times New Roman" w:cs="Times New Roman"/>
          <w:color w:val="000000" w:themeColor="text1"/>
          <w:sz w:val="20"/>
          <w:szCs w:val="20"/>
        </w:rPr>
        <w:t xml:space="preserve"> – риск убытков Клиента от операций с финансовыми инструментами, совершаемых в соответствии с Индивидуальными инвестиционными рекомендациями.</w:t>
      </w:r>
    </w:p>
    <w:p w14:paraId="3CAF0EEC"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Активы</w:t>
      </w:r>
      <w:r w:rsidRPr="00C23603">
        <w:rPr>
          <w:rFonts w:ascii="Times New Roman" w:hAnsi="Times New Roman" w:cs="Times New Roman"/>
          <w:color w:val="000000" w:themeColor="text1"/>
          <w:sz w:val="20"/>
          <w:szCs w:val="20"/>
        </w:rPr>
        <w:t xml:space="preserve"> – совокупный размер активов Клиента (ценные бумаги и валютные ценности).  </w:t>
      </w:r>
    </w:p>
    <w:p w14:paraId="22DC38F8"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Дата старта продукта</w:t>
      </w:r>
      <w:r w:rsidRPr="00C23603">
        <w:rPr>
          <w:rFonts w:ascii="Times New Roman" w:hAnsi="Times New Roman" w:cs="Times New Roman"/>
          <w:color w:val="000000" w:themeColor="text1"/>
          <w:sz w:val="20"/>
          <w:szCs w:val="20"/>
        </w:rPr>
        <w:t xml:space="preserve"> – последняя дата подключения Тарифа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w:t>
      </w:r>
    </w:p>
    <w:p w14:paraId="758255A3"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b/>
          <w:bCs/>
          <w:color w:val="000000" w:themeColor="text1"/>
          <w:sz w:val="20"/>
          <w:szCs w:val="20"/>
        </w:rPr>
        <w:t>Ставка минимального дохода (К% годовых)</w:t>
      </w:r>
      <w:r w:rsidRPr="00C23603">
        <w:rPr>
          <w:rFonts w:ascii="Times New Roman" w:hAnsi="Times New Roman" w:cs="Times New Roman"/>
          <w:color w:val="000000" w:themeColor="text1"/>
          <w:sz w:val="20"/>
          <w:szCs w:val="20"/>
        </w:rPr>
        <w:t xml:space="preserve"> - темп прироста стоимости активов, к которому не применяется вознаграждение за успех. </w:t>
      </w:r>
    </w:p>
    <w:p w14:paraId="241C3C5D" w14:textId="77777777" w:rsidR="000A4B6E" w:rsidRPr="00C23603" w:rsidRDefault="000A4B6E" w:rsidP="000A4B6E">
      <w:pPr>
        <w:jc w:val="both"/>
        <w:rPr>
          <w:rFonts w:ascii="Times New Roman" w:hAnsi="Times New Roman" w:cs="Times New Roman"/>
          <w:color w:val="000000" w:themeColor="text1"/>
          <w:sz w:val="20"/>
          <w:szCs w:val="20"/>
        </w:rPr>
      </w:pPr>
    </w:p>
    <w:p w14:paraId="6A446FDC" w14:textId="268CB662" w:rsidR="000A4B6E" w:rsidRPr="00C23603" w:rsidRDefault="000A4B6E" w:rsidP="000A4B6E">
      <w:pPr>
        <w:jc w:val="center"/>
        <w:rPr>
          <w:rFonts w:ascii="Times New Roman" w:hAnsi="Times New Roman" w:cs="Times New Roman"/>
          <w:b/>
          <w:bCs/>
          <w:color w:val="000000" w:themeColor="text1"/>
          <w:sz w:val="20"/>
          <w:szCs w:val="20"/>
        </w:rPr>
      </w:pPr>
      <w:r w:rsidRPr="00C23603">
        <w:rPr>
          <w:rFonts w:ascii="Times New Roman" w:hAnsi="Times New Roman" w:cs="Times New Roman"/>
          <w:b/>
          <w:bCs/>
          <w:color w:val="000000" w:themeColor="text1"/>
          <w:sz w:val="20"/>
          <w:szCs w:val="20"/>
        </w:rPr>
        <w:t>2. Общие положения</w:t>
      </w:r>
    </w:p>
    <w:p w14:paraId="5E842DFA" w14:textId="761A8799"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2.1. Для оказания Услуг Клиент предоставляет Брокеру: </w:t>
      </w:r>
    </w:p>
    <w:p w14:paraId="0FE4AE9C"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заявление на подключение Тарифа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 xml:space="preserve">» по установленной Брокером форме (если иное не предусмотрено внутренними документами Брокера); </w:t>
      </w:r>
    </w:p>
    <w:p w14:paraId="530B4188" w14:textId="39040EF3"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документ с образцом подписи</w:t>
      </w:r>
      <w:r w:rsidR="005265C4">
        <w:rPr>
          <w:rFonts w:ascii="Times New Roman" w:hAnsi="Times New Roman" w:cs="Times New Roman"/>
          <w:color w:val="000000" w:themeColor="text1"/>
          <w:sz w:val="20"/>
          <w:szCs w:val="20"/>
        </w:rPr>
        <w:t xml:space="preserve"> Клиента/уполномоченного представителя Клиента</w:t>
      </w:r>
      <w:r w:rsidRPr="00C23603">
        <w:rPr>
          <w:rFonts w:ascii="Times New Roman" w:hAnsi="Times New Roman" w:cs="Times New Roman"/>
          <w:color w:val="000000" w:themeColor="text1"/>
          <w:sz w:val="20"/>
          <w:szCs w:val="20"/>
        </w:rPr>
        <w:t xml:space="preserve">, заверенный нотариально или уполномоченным работником Брокера; </w:t>
      </w:r>
    </w:p>
    <w:p w14:paraId="71DDD459"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Анкету риск-профилирования по установленной Брокером форме (Анкета).</w:t>
      </w:r>
    </w:p>
    <w:p w14:paraId="66284148"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Выполнение Клиентом указанных выше действий означает, что Клиент ознакомился с Условиями и согласен с порядком оказания Услуг, в том числе рисками и информацией, указанными в Декларации о рисках (размещена на сайте www.n1broker.kz). Индивидуальные инвестиционные рекомендации (результаты Услуг), предоставленные Брокером Клиенту, реализуются на усмотрение Клиента (право Клиента). </w:t>
      </w:r>
    </w:p>
    <w:p w14:paraId="315D572D" w14:textId="54529ADF"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2.2. Решение о предоставлении Клиенту Услуг принимается Брокером самостоятельно в соответствии с внутренними документами и процедурами Брокера. </w:t>
      </w:r>
    </w:p>
    <w:p w14:paraId="64E62207" w14:textId="70D78CE6"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2.3. Брокер вправе отказать Клиенту в предоставлении Услуг с предварительным уведомлением Клиента.</w:t>
      </w:r>
    </w:p>
    <w:p w14:paraId="6BB447B9" w14:textId="77777777" w:rsidR="000A4B6E" w:rsidRPr="00C23603" w:rsidRDefault="000A4B6E" w:rsidP="000A4B6E">
      <w:pPr>
        <w:jc w:val="both"/>
        <w:rPr>
          <w:rFonts w:ascii="Times New Roman" w:hAnsi="Times New Roman" w:cs="Times New Roman"/>
          <w:color w:val="000000" w:themeColor="text1"/>
          <w:sz w:val="20"/>
          <w:szCs w:val="20"/>
        </w:rPr>
      </w:pPr>
    </w:p>
    <w:p w14:paraId="7E307499" w14:textId="33248178" w:rsidR="000A4B6E" w:rsidRPr="00C23603" w:rsidRDefault="000A4B6E" w:rsidP="000A4B6E">
      <w:pPr>
        <w:jc w:val="center"/>
        <w:rPr>
          <w:rFonts w:ascii="Times New Roman" w:hAnsi="Times New Roman" w:cs="Times New Roman"/>
          <w:b/>
          <w:bCs/>
          <w:color w:val="000000" w:themeColor="text1"/>
          <w:sz w:val="20"/>
          <w:szCs w:val="20"/>
        </w:rPr>
      </w:pPr>
      <w:r w:rsidRPr="00C23603">
        <w:rPr>
          <w:rFonts w:ascii="Times New Roman" w:hAnsi="Times New Roman" w:cs="Times New Roman"/>
          <w:b/>
          <w:bCs/>
          <w:color w:val="000000" w:themeColor="text1"/>
          <w:sz w:val="20"/>
          <w:szCs w:val="20"/>
        </w:rPr>
        <w:t>3. Порядок оказания Услуг</w:t>
      </w:r>
    </w:p>
    <w:p w14:paraId="23F5FD1B" w14:textId="6298C0B6"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3.1. Не позднее 3 (трех) рабочих </w:t>
      </w:r>
      <w:proofErr w:type="spellStart"/>
      <w:r w:rsidRPr="00C23603">
        <w:rPr>
          <w:rFonts w:ascii="Times New Roman" w:hAnsi="Times New Roman" w:cs="Times New Roman"/>
          <w:color w:val="000000" w:themeColor="text1"/>
          <w:sz w:val="20"/>
          <w:szCs w:val="20"/>
        </w:rPr>
        <w:t>днеи</w:t>
      </w:r>
      <w:proofErr w:type="spellEnd"/>
      <w:r w:rsidRPr="00C23603">
        <w:rPr>
          <w:rFonts w:ascii="Times New Roman" w:hAnsi="Times New Roman" w:cs="Times New Roman"/>
          <w:color w:val="000000" w:themeColor="text1"/>
          <w:sz w:val="20"/>
          <w:szCs w:val="20"/>
        </w:rPr>
        <w:t xml:space="preserve">̆, следующих за днем получения от Клиента Анкеты, Брокер определяет риск-профиль Клиента. Риск-профиль определяется Брокером с учетом информации, указанной Клиентом в Анкете. </w:t>
      </w:r>
    </w:p>
    <w:p w14:paraId="2EFBC176" w14:textId="5E74DB82"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3.2. Услуги предоставляются Клиенту в соответствии с его риск-профилем. </w:t>
      </w:r>
    </w:p>
    <w:p w14:paraId="0B399EBE" w14:textId="1A142CBC"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3.3. Индивидуальные инвестиционные рекомендации составляются Инвестиционным советником и предоставляются Клиенту с учетом тех ограничений, которые предусмотрены его риск-профилем.</w:t>
      </w:r>
    </w:p>
    <w:p w14:paraId="3C8B8E74" w14:textId="3D58E220"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3.4. Инвестиционный советник самостоятельно определяет благоприятные моменты на финансовых рынках для направления Индивидуальных инвестиционных рекомендаций. </w:t>
      </w:r>
    </w:p>
    <w:p w14:paraId="50E4D128" w14:textId="784F96E3"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3.5. Клиент вправе самостоятельно обратиться за консультацией к Инвестиционному советнику по контактным данным, направленным на электронную почту, указанную Клиентом в Анкете.</w:t>
      </w:r>
    </w:p>
    <w:p w14:paraId="7538BD46" w14:textId="192FFEBC"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lastRenderedPageBreak/>
        <w:t xml:space="preserve">3.6. Индивидуальная инвестиционная рекомендация может быть предоставлена Клиенту Инвестиционным советником в </w:t>
      </w:r>
      <w:proofErr w:type="spellStart"/>
      <w:r w:rsidRPr="00C23603">
        <w:rPr>
          <w:rFonts w:ascii="Times New Roman" w:hAnsi="Times New Roman" w:cs="Times New Roman"/>
          <w:color w:val="000000" w:themeColor="text1"/>
          <w:sz w:val="20"/>
          <w:szCs w:val="20"/>
        </w:rPr>
        <w:t>устнои</w:t>
      </w:r>
      <w:proofErr w:type="spellEnd"/>
      <w:r w:rsidRPr="00C23603">
        <w:rPr>
          <w:rFonts w:ascii="Times New Roman" w:hAnsi="Times New Roman" w:cs="Times New Roman"/>
          <w:color w:val="000000" w:themeColor="text1"/>
          <w:sz w:val="20"/>
          <w:szCs w:val="20"/>
        </w:rPr>
        <w:t xml:space="preserve">̆ форме (посредством </w:t>
      </w:r>
      <w:proofErr w:type="spellStart"/>
      <w:r w:rsidRPr="00C23603">
        <w:rPr>
          <w:rFonts w:ascii="Times New Roman" w:hAnsi="Times New Roman" w:cs="Times New Roman"/>
          <w:color w:val="000000" w:themeColor="text1"/>
          <w:sz w:val="20"/>
          <w:szCs w:val="20"/>
        </w:rPr>
        <w:t>телефоннои</w:t>
      </w:r>
      <w:proofErr w:type="spellEnd"/>
      <w:r w:rsidRPr="00C23603">
        <w:rPr>
          <w:rFonts w:ascii="Times New Roman" w:hAnsi="Times New Roman" w:cs="Times New Roman"/>
          <w:color w:val="000000" w:themeColor="text1"/>
          <w:sz w:val="20"/>
          <w:szCs w:val="20"/>
        </w:rPr>
        <w:t>̆ связи) или по электронной почте.</w:t>
      </w:r>
    </w:p>
    <w:p w14:paraId="1CC22D27" w14:textId="63480EA6"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3.7. Все телефонные разговоры Клиента</w:t>
      </w:r>
      <w:r w:rsidR="005265C4">
        <w:rPr>
          <w:rFonts w:ascii="Times New Roman" w:hAnsi="Times New Roman" w:cs="Times New Roman"/>
          <w:color w:val="000000" w:themeColor="text1"/>
          <w:sz w:val="20"/>
          <w:szCs w:val="20"/>
        </w:rPr>
        <w:t>/уполномоченного представителя Клиента</w:t>
      </w:r>
      <w:r w:rsidRPr="00C23603">
        <w:rPr>
          <w:rFonts w:ascii="Times New Roman" w:hAnsi="Times New Roman" w:cs="Times New Roman"/>
          <w:color w:val="000000" w:themeColor="text1"/>
          <w:sz w:val="20"/>
          <w:szCs w:val="20"/>
        </w:rPr>
        <w:t xml:space="preserve"> с Инвестиционным советником записываются и могут использоваться при разрешении спорных ситуаций.</w:t>
      </w:r>
    </w:p>
    <w:p w14:paraId="604AFB6C" w14:textId="0E88E6DE"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3.8. Инвестиционный советник может принять по телефону приказ/заказ Клиента для дальнейшей передачи на исполнение в торговое подразделение Брокера. Порядок принятия приказов/заказов посредством телефонной связи определяется Договором. </w:t>
      </w:r>
    </w:p>
    <w:p w14:paraId="379C384D" w14:textId="6388E3AA"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3.9. По телефону принимаются только приказы/заказы по инструментам, торгуемым на международных (иностранных) рынках ценных бумаг.</w:t>
      </w:r>
    </w:p>
    <w:p w14:paraId="7F28A22F" w14:textId="3F305630"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3.10. Раз в квартал Клиенту на электронную почту, указанную в Анкете, направляется список всех предоставленных за отчетный период Индивидуальных инвестиционных рекомендаций. Данный документ хранится у Брокера не менее 5 лет. </w:t>
      </w:r>
    </w:p>
    <w:p w14:paraId="54E2D876" w14:textId="62B20C1C"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3.11. Брокер не отслеживает использование Клиентом полученных Индивидуальных инвестиционных рекомендаций. </w:t>
      </w:r>
    </w:p>
    <w:p w14:paraId="1D971C95" w14:textId="5D0CE87E"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3.12. Брокер предоставляет Услуги, опираясь на данные, указанные Клиентом в Анкете, которая не подлежит проверке со стороны Брокера. Ответственность за корректность и достоверность данных, указанных в Анкете, в полном объеме возлагается на Клиента</w:t>
      </w:r>
    </w:p>
    <w:p w14:paraId="49304151" w14:textId="5C63F259"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3.13. В случае изменения данных, указанных в Анкете, Клиент обязан не позднее 5 календарных дней с момента их изменения предоставить Брокеру обновленную Анкету для определения риск-профиля.</w:t>
      </w:r>
    </w:p>
    <w:p w14:paraId="5B469B50" w14:textId="3C5213B2"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3.14. Риск-профиль Клиента считается актуальным до момента предоставления Клиентом </w:t>
      </w:r>
      <w:proofErr w:type="spellStart"/>
      <w:r w:rsidRPr="00C23603">
        <w:rPr>
          <w:rFonts w:ascii="Times New Roman" w:hAnsi="Times New Roman" w:cs="Times New Roman"/>
          <w:color w:val="000000" w:themeColor="text1"/>
          <w:sz w:val="20"/>
          <w:szCs w:val="20"/>
        </w:rPr>
        <w:t>обновленнои</w:t>
      </w:r>
      <w:proofErr w:type="spellEnd"/>
      <w:r w:rsidRPr="00C23603">
        <w:rPr>
          <w:rFonts w:ascii="Times New Roman" w:hAnsi="Times New Roman" w:cs="Times New Roman"/>
          <w:color w:val="000000" w:themeColor="text1"/>
          <w:sz w:val="20"/>
          <w:szCs w:val="20"/>
        </w:rPr>
        <w:t>̆ Анкеты.</w:t>
      </w:r>
    </w:p>
    <w:p w14:paraId="3EC13291" w14:textId="76A9F893"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3.15. Брокер не оказывает Услуги Клиенту в случаях:</w:t>
      </w:r>
    </w:p>
    <w:p w14:paraId="14BDAABD"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 если не определен риск-профиль Клиента; </w:t>
      </w:r>
    </w:p>
    <w:p w14:paraId="4B4BC1C4" w14:textId="7777777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 изменения риск-профиля Клиента до момента вступления в силу изменений (обновление данных Клиента в системе Брокера). </w:t>
      </w:r>
    </w:p>
    <w:p w14:paraId="34556361" w14:textId="59C98B2D"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3.16. Целевая доходность от операций с финансовыми инструментами, выбранная Клиентом при заполнении Анкеты для определения риск-профиля, не гарантируется Брокером и не создает для него обязанности по ее достижению.</w:t>
      </w:r>
    </w:p>
    <w:p w14:paraId="4AD25EA6" w14:textId="5954A178"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3.17. Индивидуальная инвестиционная рекомендация в форме электронного документа может быть предоставлена Клиенту только путем ее направления Клиенту с адреса электронной̆ почты: Investment_Advice@n1broker.kz на адрес электронной почты, указанной Клиентом в Анкете. Любые электронные сообщения или документы в </w:t>
      </w:r>
      <w:proofErr w:type="spellStart"/>
      <w:r w:rsidRPr="00C23603">
        <w:rPr>
          <w:rFonts w:ascii="Times New Roman" w:hAnsi="Times New Roman" w:cs="Times New Roman"/>
          <w:color w:val="000000" w:themeColor="text1"/>
          <w:sz w:val="20"/>
          <w:szCs w:val="20"/>
        </w:rPr>
        <w:t>электроннои</w:t>
      </w:r>
      <w:proofErr w:type="spellEnd"/>
      <w:r w:rsidRPr="00C23603">
        <w:rPr>
          <w:rFonts w:ascii="Times New Roman" w:hAnsi="Times New Roman" w:cs="Times New Roman"/>
          <w:color w:val="000000" w:themeColor="text1"/>
          <w:sz w:val="20"/>
          <w:szCs w:val="20"/>
        </w:rPr>
        <w:t xml:space="preserve">̆ форме, полученные Клиентом от Инвестиционного советника любым иным путем, не являются Индивидуальными инвестиционными рекомендациями ни при каких условиях. </w:t>
      </w:r>
    </w:p>
    <w:p w14:paraId="0385DB0D" w14:textId="4ABC0A44"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3.18. Клиент обязан обеспечить возможность получения от Инвестиционного советника Индивидуальных инвестиционных рекомендаций посредством телефонной связи или </w:t>
      </w:r>
      <w:proofErr w:type="spellStart"/>
      <w:r w:rsidRPr="00C23603">
        <w:rPr>
          <w:rFonts w:ascii="Times New Roman" w:hAnsi="Times New Roman" w:cs="Times New Roman"/>
          <w:color w:val="000000" w:themeColor="text1"/>
          <w:sz w:val="20"/>
          <w:szCs w:val="20"/>
        </w:rPr>
        <w:t>электроннои</w:t>
      </w:r>
      <w:proofErr w:type="spellEnd"/>
      <w:r w:rsidRPr="00C23603">
        <w:rPr>
          <w:rFonts w:ascii="Times New Roman" w:hAnsi="Times New Roman" w:cs="Times New Roman"/>
          <w:color w:val="000000" w:themeColor="text1"/>
          <w:sz w:val="20"/>
          <w:szCs w:val="20"/>
        </w:rPr>
        <w:t xml:space="preserve">̆ почты, в том числе посредством наличия у Инвестиционного Советника актуального номера телефона и актуального адреса </w:t>
      </w:r>
      <w:proofErr w:type="spellStart"/>
      <w:r w:rsidRPr="00C23603">
        <w:rPr>
          <w:rFonts w:ascii="Times New Roman" w:hAnsi="Times New Roman" w:cs="Times New Roman"/>
          <w:color w:val="000000" w:themeColor="text1"/>
          <w:sz w:val="20"/>
          <w:szCs w:val="20"/>
        </w:rPr>
        <w:t>электроннои</w:t>
      </w:r>
      <w:proofErr w:type="spellEnd"/>
      <w:r w:rsidRPr="00C23603">
        <w:rPr>
          <w:rFonts w:ascii="Times New Roman" w:hAnsi="Times New Roman" w:cs="Times New Roman"/>
          <w:color w:val="000000" w:themeColor="text1"/>
          <w:sz w:val="20"/>
          <w:szCs w:val="20"/>
        </w:rPr>
        <w:t xml:space="preserve">̆ почты, указанных Клиентом в </w:t>
      </w:r>
      <w:proofErr w:type="spellStart"/>
      <w:r w:rsidRPr="00C23603">
        <w:rPr>
          <w:rFonts w:ascii="Times New Roman" w:hAnsi="Times New Roman" w:cs="Times New Roman"/>
          <w:color w:val="000000" w:themeColor="text1"/>
          <w:sz w:val="20"/>
          <w:szCs w:val="20"/>
        </w:rPr>
        <w:t>последнеи</w:t>
      </w:r>
      <w:proofErr w:type="spellEnd"/>
      <w:r w:rsidRPr="00C23603">
        <w:rPr>
          <w:rFonts w:ascii="Times New Roman" w:hAnsi="Times New Roman" w:cs="Times New Roman"/>
          <w:color w:val="000000" w:themeColor="text1"/>
          <w:sz w:val="20"/>
          <w:szCs w:val="20"/>
        </w:rPr>
        <w:t xml:space="preserve">̆ </w:t>
      </w:r>
      <w:proofErr w:type="spellStart"/>
      <w:r w:rsidRPr="00C23603">
        <w:rPr>
          <w:rFonts w:ascii="Times New Roman" w:hAnsi="Times New Roman" w:cs="Times New Roman"/>
          <w:color w:val="000000" w:themeColor="text1"/>
          <w:sz w:val="20"/>
          <w:szCs w:val="20"/>
        </w:rPr>
        <w:t>предоставленнои</w:t>
      </w:r>
      <w:proofErr w:type="spellEnd"/>
      <w:r w:rsidRPr="00C23603">
        <w:rPr>
          <w:rFonts w:ascii="Times New Roman" w:hAnsi="Times New Roman" w:cs="Times New Roman"/>
          <w:color w:val="000000" w:themeColor="text1"/>
          <w:sz w:val="20"/>
          <w:szCs w:val="20"/>
        </w:rPr>
        <w:t>̆ Анкете.</w:t>
      </w:r>
    </w:p>
    <w:p w14:paraId="413145E8" w14:textId="551EE0E0"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3.19. </w:t>
      </w:r>
      <w:proofErr w:type="spellStart"/>
      <w:r w:rsidRPr="00C23603">
        <w:rPr>
          <w:rFonts w:ascii="Times New Roman" w:hAnsi="Times New Roman" w:cs="Times New Roman"/>
          <w:color w:val="000000" w:themeColor="text1"/>
          <w:sz w:val="20"/>
          <w:szCs w:val="20"/>
        </w:rPr>
        <w:t>Инвестиционныи</w:t>
      </w:r>
      <w:proofErr w:type="spellEnd"/>
      <w:r w:rsidRPr="00C23603">
        <w:rPr>
          <w:rFonts w:ascii="Times New Roman" w:hAnsi="Times New Roman" w:cs="Times New Roman"/>
          <w:color w:val="000000" w:themeColor="text1"/>
          <w:sz w:val="20"/>
          <w:szCs w:val="20"/>
        </w:rPr>
        <w:t>̆ советник при определении Фактического риска вправе использовать следующие методы:</w:t>
      </w:r>
    </w:p>
    <w:p w14:paraId="1A53BA5D" w14:textId="1EF35458"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 метод </w:t>
      </w:r>
      <w:proofErr w:type="spellStart"/>
      <w:r w:rsidRPr="00C23603">
        <w:rPr>
          <w:rFonts w:ascii="Times New Roman" w:hAnsi="Times New Roman" w:cs="Times New Roman"/>
          <w:color w:val="000000" w:themeColor="text1"/>
          <w:sz w:val="20"/>
          <w:szCs w:val="20"/>
        </w:rPr>
        <w:t>историческои</w:t>
      </w:r>
      <w:proofErr w:type="spellEnd"/>
      <w:r w:rsidRPr="00C23603">
        <w:rPr>
          <w:rFonts w:ascii="Times New Roman" w:hAnsi="Times New Roman" w:cs="Times New Roman"/>
          <w:color w:val="000000" w:themeColor="text1"/>
          <w:sz w:val="20"/>
          <w:szCs w:val="20"/>
        </w:rPr>
        <w:t xml:space="preserve">̆ величины </w:t>
      </w:r>
      <w:proofErr w:type="spellStart"/>
      <w:r w:rsidRPr="00C23603">
        <w:rPr>
          <w:rFonts w:ascii="Times New Roman" w:hAnsi="Times New Roman" w:cs="Times New Roman"/>
          <w:color w:val="000000" w:themeColor="text1"/>
          <w:sz w:val="20"/>
          <w:szCs w:val="20"/>
        </w:rPr>
        <w:t>VaR</w:t>
      </w:r>
      <w:proofErr w:type="spellEnd"/>
      <w:r w:rsidRPr="00C23603">
        <w:rPr>
          <w:rFonts w:ascii="Times New Roman" w:hAnsi="Times New Roman" w:cs="Times New Roman"/>
          <w:color w:val="000000" w:themeColor="text1"/>
          <w:sz w:val="20"/>
          <w:szCs w:val="20"/>
        </w:rPr>
        <w:t xml:space="preserve"> (величина рассчитывается на основе расчетных рядов ценовых </w:t>
      </w:r>
      <w:proofErr w:type="spellStart"/>
      <w:r w:rsidRPr="00C23603">
        <w:rPr>
          <w:rFonts w:ascii="Times New Roman" w:hAnsi="Times New Roman" w:cs="Times New Roman"/>
          <w:color w:val="000000" w:themeColor="text1"/>
          <w:sz w:val="20"/>
          <w:szCs w:val="20"/>
        </w:rPr>
        <w:t>показателеи</w:t>
      </w:r>
      <w:proofErr w:type="spellEnd"/>
      <w:r w:rsidRPr="00C23603">
        <w:rPr>
          <w:rFonts w:ascii="Times New Roman" w:hAnsi="Times New Roman" w:cs="Times New Roman"/>
          <w:color w:val="000000" w:themeColor="text1"/>
          <w:sz w:val="20"/>
          <w:szCs w:val="20"/>
        </w:rPr>
        <w:t xml:space="preserve">̆ исходя из предположения инвестирования на срок, </w:t>
      </w:r>
      <w:proofErr w:type="spellStart"/>
      <w:r w:rsidRPr="00C23603">
        <w:rPr>
          <w:rFonts w:ascii="Times New Roman" w:hAnsi="Times New Roman" w:cs="Times New Roman"/>
          <w:color w:val="000000" w:themeColor="text1"/>
          <w:sz w:val="20"/>
          <w:szCs w:val="20"/>
        </w:rPr>
        <w:t>равныи</w:t>
      </w:r>
      <w:proofErr w:type="spellEnd"/>
      <w:r w:rsidRPr="00C23603">
        <w:rPr>
          <w:rFonts w:ascii="Times New Roman" w:hAnsi="Times New Roman" w:cs="Times New Roman"/>
          <w:color w:val="000000" w:themeColor="text1"/>
          <w:sz w:val="20"/>
          <w:szCs w:val="20"/>
        </w:rPr>
        <w:t>̆ Инвестиционному горизонту);</w:t>
      </w:r>
    </w:p>
    <w:p w14:paraId="1921368A" w14:textId="6D6462C0"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 метод </w:t>
      </w:r>
      <w:proofErr w:type="spellStart"/>
      <w:r w:rsidRPr="00C23603">
        <w:rPr>
          <w:rFonts w:ascii="Times New Roman" w:hAnsi="Times New Roman" w:cs="Times New Roman"/>
          <w:color w:val="000000" w:themeColor="text1"/>
          <w:sz w:val="20"/>
          <w:szCs w:val="20"/>
        </w:rPr>
        <w:t>параметрическои</w:t>
      </w:r>
      <w:proofErr w:type="spellEnd"/>
      <w:r w:rsidRPr="00C23603">
        <w:rPr>
          <w:rFonts w:ascii="Times New Roman" w:hAnsi="Times New Roman" w:cs="Times New Roman"/>
          <w:color w:val="000000" w:themeColor="text1"/>
          <w:sz w:val="20"/>
          <w:szCs w:val="20"/>
        </w:rPr>
        <w:t xml:space="preserve">̆ величины </w:t>
      </w:r>
      <w:proofErr w:type="spellStart"/>
      <w:r w:rsidRPr="00C23603">
        <w:rPr>
          <w:rFonts w:ascii="Times New Roman" w:hAnsi="Times New Roman" w:cs="Times New Roman"/>
          <w:color w:val="000000" w:themeColor="text1"/>
          <w:sz w:val="20"/>
          <w:szCs w:val="20"/>
        </w:rPr>
        <w:t>VaR</w:t>
      </w:r>
      <w:proofErr w:type="spellEnd"/>
      <w:r w:rsidRPr="00C23603">
        <w:rPr>
          <w:rFonts w:ascii="Times New Roman" w:hAnsi="Times New Roman" w:cs="Times New Roman"/>
          <w:color w:val="000000" w:themeColor="text1"/>
          <w:sz w:val="20"/>
          <w:szCs w:val="20"/>
        </w:rPr>
        <w:t xml:space="preserve"> (величина рассчитывается на основе расчетных рядов ценовых </w:t>
      </w:r>
      <w:proofErr w:type="spellStart"/>
      <w:r w:rsidRPr="00C23603">
        <w:rPr>
          <w:rFonts w:ascii="Times New Roman" w:hAnsi="Times New Roman" w:cs="Times New Roman"/>
          <w:color w:val="000000" w:themeColor="text1"/>
          <w:sz w:val="20"/>
          <w:szCs w:val="20"/>
        </w:rPr>
        <w:t>показателеи</w:t>
      </w:r>
      <w:proofErr w:type="spellEnd"/>
      <w:r w:rsidRPr="00C23603">
        <w:rPr>
          <w:rFonts w:ascii="Times New Roman" w:hAnsi="Times New Roman" w:cs="Times New Roman"/>
          <w:color w:val="000000" w:themeColor="text1"/>
          <w:sz w:val="20"/>
          <w:szCs w:val="20"/>
        </w:rPr>
        <w:t xml:space="preserve">̆ исходя из предположения инвестирования на срок, </w:t>
      </w:r>
      <w:proofErr w:type="spellStart"/>
      <w:r w:rsidRPr="00C23603">
        <w:rPr>
          <w:rFonts w:ascii="Times New Roman" w:hAnsi="Times New Roman" w:cs="Times New Roman"/>
          <w:color w:val="000000" w:themeColor="text1"/>
          <w:sz w:val="20"/>
          <w:szCs w:val="20"/>
        </w:rPr>
        <w:t>равныи</w:t>
      </w:r>
      <w:proofErr w:type="spellEnd"/>
      <w:r w:rsidRPr="00C23603">
        <w:rPr>
          <w:rFonts w:ascii="Times New Roman" w:hAnsi="Times New Roman" w:cs="Times New Roman"/>
          <w:color w:val="000000" w:themeColor="text1"/>
          <w:sz w:val="20"/>
          <w:szCs w:val="20"/>
        </w:rPr>
        <w:t>̆ Инвестиционному горизонту);</w:t>
      </w:r>
    </w:p>
    <w:p w14:paraId="2A35FAD1" w14:textId="48E3FB1D"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 анализ </w:t>
      </w:r>
      <w:proofErr w:type="spellStart"/>
      <w:r w:rsidRPr="00C23603">
        <w:rPr>
          <w:rFonts w:ascii="Times New Roman" w:hAnsi="Times New Roman" w:cs="Times New Roman"/>
          <w:color w:val="000000" w:themeColor="text1"/>
          <w:sz w:val="20"/>
          <w:szCs w:val="20"/>
        </w:rPr>
        <w:t>уровнеи</w:t>
      </w:r>
      <w:proofErr w:type="spellEnd"/>
      <w:r w:rsidRPr="00C23603">
        <w:rPr>
          <w:rFonts w:ascii="Times New Roman" w:hAnsi="Times New Roman" w:cs="Times New Roman"/>
          <w:color w:val="000000" w:themeColor="text1"/>
          <w:sz w:val="20"/>
          <w:szCs w:val="20"/>
        </w:rPr>
        <w:t xml:space="preserve">̆ </w:t>
      </w:r>
      <w:proofErr w:type="spellStart"/>
      <w:r w:rsidRPr="00C23603">
        <w:rPr>
          <w:rFonts w:ascii="Times New Roman" w:hAnsi="Times New Roman" w:cs="Times New Roman"/>
          <w:color w:val="000000" w:themeColor="text1"/>
          <w:sz w:val="20"/>
          <w:szCs w:val="20"/>
        </w:rPr>
        <w:t>рейтингов</w:t>
      </w:r>
      <w:proofErr w:type="spellEnd"/>
      <w:r w:rsidRPr="00C23603">
        <w:rPr>
          <w:rFonts w:ascii="Times New Roman" w:hAnsi="Times New Roman" w:cs="Times New Roman"/>
          <w:color w:val="000000" w:themeColor="text1"/>
          <w:sz w:val="20"/>
          <w:szCs w:val="20"/>
        </w:rPr>
        <w:t xml:space="preserve"> эмитента финансового инструмента (эмитента представляемого финансового инструмента) или </w:t>
      </w:r>
      <w:proofErr w:type="spellStart"/>
      <w:r w:rsidRPr="00C23603">
        <w:rPr>
          <w:rFonts w:ascii="Times New Roman" w:hAnsi="Times New Roman" w:cs="Times New Roman"/>
          <w:color w:val="000000" w:themeColor="text1"/>
          <w:sz w:val="20"/>
          <w:szCs w:val="20"/>
        </w:rPr>
        <w:t>уровнеи</w:t>
      </w:r>
      <w:proofErr w:type="spellEnd"/>
      <w:r w:rsidRPr="00C23603">
        <w:rPr>
          <w:rFonts w:ascii="Times New Roman" w:hAnsi="Times New Roman" w:cs="Times New Roman"/>
          <w:color w:val="000000" w:themeColor="text1"/>
          <w:sz w:val="20"/>
          <w:szCs w:val="20"/>
        </w:rPr>
        <w:t xml:space="preserve">̆ </w:t>
      </w:r>
      <w:proofErr w:type="spellStart"/>
      <w:r w:rsidRPr="00C23603">
        <w:rPr>
          <w:rFonts w:ascii="Times New Roman" w:hAnsi="Times New Roman" w:cs="Times New Roman"/>
          <w:color w:val="000000" w:themeColor="text1"/>
          <w:sz w:val="20"/>
          <w:szCs w:val="20"/>
        </w:rPr>
        <w:t>рейтингов</w:t>
      </w:r>
      <w:proofErr w:type="spellEnd"/>
      <w:r w:rsidRPr="00C23603">
        <w:rPr>
          <w:rFonts w:ascii="Times New Roman" w:hAnsi="Times New Roman" w:cs="Times New Roman"/>
          <w:color w:val="000000" w:themeColor="text1"/>
          <w:sz w:val="20"/>
          <w:szCs w:val="20"/>
        </w:rPr>
        <w:t xml:space="preserve"> самого финансового инструмента (представляемого финансового инструмента);</w:t>
      </w:r>
    </w:p>
    <w:p w14:paraId="73E3DD9E" w14:textId="4F548331"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 иная методология оценки риска убытков при инвестировании в </w:t>
      </w:r>
      <w:proofErr w:type="spellStart"/>
      <w:r w:rsidRPr="00C23603">
        <w:rPr>
          <w:rFonts w:ascii="Times New Roman" w:hAnsi="Times New Roman" w:cs="Times New Roman"/>
          <w:color w:val="000000" w:themeColor="text1"/>
          <w:sz w:val="20"/>
          <w:szCs w:val="20"/>
        </w:rPr>
        <w:t>соответствующии</w:t>
      </w:r>
      <w:proofErr w:type="spellEnd"/>
      <w:r w:rsidRPr="00C23603">
        <w:rPr>
          <w:rFonts w:ascii="Times New Roman" w:hAnsi="Times New Roman" w:cs="Times New Roman"/>
          <w:color w:val="000000" w:themeColor="text1"/>
          <w:sz w:val="20"/>
          <w:szCs w:val="20"/>
        </w:rPr>
        <w:t>̆ финансовых инструмент (при инвестировании в рамках инвестиционного портфеля Клиента), используемая Инвестиционным советником.</w:t>
      </w:r>
    </w:p>
    <w:p w14:paraId="07B9F15C" w14:textId="77777777" w:rsidR="000A4B6E" w:rsidRPr="00C23603" w:rsidRDefault="000A4B6E" w:rsidP="000A4B6E">
      <w:pPr>
        <w:jc w:val="both"/>
        <w:rPr>
          <w:rFonts w:ascii="Times New Roman" w:hAnsi="Times New Roman" w:cs="Times New Roman"/>
          <w:color w:val="000000" w:themeColor="text1"/>
          <w:sz w:val="20"/>
          <w:szCs w:val="20"/>
        </w:rPr>
      </w:pPr>
    </w:p>
    <w:p w14:paraId="036D0CC0" w14:textId="5C34C8DA" w:rsidR="000A4B6E" w:rsidRPr="00C23603" w:rsidRDefault="000A4B6E" w:rsidP="000A4B6E">
      <w:pPr>
        <w:jc w:val="center"/>
        <w:rPr>
          <w:rFonts w:ascii="Times New Roman" w:hAnsi="Times New Roman" w:cs="Times New Roman"/>
          <w:b/>
          <w:bCs/>
          <w:color w:val="000000" w:themeColor="text1"/>
          <w:sz w:val="20"/>
          <w:szCs w:val="20"/>
        </w:rPr>
      </w:pPr>
      <w:r w:rsidRPr="00C23603">
        <w:rPr>
          <w:rFonts w:ascii="Times New Roman" w:hAnsi="Times New Roman" w:cs="Times New Roman"/>
          <w:b/>
          <w:bCs/>
          <w:color w:val="000000" w:themeColor="text1"/>
          <w:sz w:val="20"/>
          <w:szCs w:val="20"/>
        </w:rPr>
        <w:t>4. Порядок оплаты Услуг</w:t>
      </w:r>
    </w:p>
    <w:p w14:paraId="098EC951" w14:textId="535CEDB2"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4.1. Услуги предоставляются в соответствии с Тарифом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 (размещен на сайте Брокера www.n1broker.kz.). Клиент обязуется оплачивать Брокеру вознаграждение в соответствии с Тарифом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 xml:space="preserve">». </w:t>
      </w:r>
    </w:p>
    <w:p w14:paraId="45CDD84E" w14:textId="3B45C765"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4.2. Изменения в Тариф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 вносятся Брокером в установленном пунктом 7.8. Договора. Клиент подтверждает, что ознакомлен с Тарифом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 xml:space="preserve">» и согласен с его размером, порядком изменения и применения. </w:t>
      </w:r>
    </w:p>
    <w:p w14:paraId="04F004CD" w14:textId="2045D6A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4.3. Оплата Услуг осуществляется в порядке, установленном пунктами 7.4. - 7.6. Договора. </w:t>
      </w:r>
    </w:p>
    <w:p w14:paraId="06F4E57F" w14:textId="23805ABC"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4.4. Расчет вознаграждения за успех (SF) и вознаграждения за предоставление консультаций в области инвестиций в финансовые инструменты (</w:t>
      </w:r>
      <w:proofErr w:type="spellStart"/>
      <w:r w:rsidRPr="00C23603">
        <w:rPr>
          <w:rFonts w:ascii="Times New Roman" w:hAnsi="Times New Roman" w:cs="Times New Roman"/>
          <w:color w:val="000000" w:themeColor="text1"/>
          <w:sz w:val="20"/>
          <w:szCs w:val="20"/>
        </w:rPr>
        <w:t>FeeDi</w:t>
      </w:r>
      <w:proofErr w:type="spellEnd"/>
      <w:r w:rsidRPr="00C23603">
        <w:rPr>
          <w:rFonts w:ascii="Times New Roman" w:hAnsi="Times New Roman" w:cs="Times New Roman"/>
          <w:color w:val="000000" w:themeColor="text1"/>
          <w:sz w:val="20"/>
          <w:szCs w:val="20"/>
        </w:rPr>
        <w:t>), оплачиваемых Клиентом в рамках Тарифа «</w:t>
      </w:r>
      <w:proofErr w:type="spellStart"/>
      <w:r w:rsidRPr="00C23603">
        <w:rPr>
          <w:rFonts w:ascii="Times New Roman" w:hAnsi="Times New Roman" w:cs="Times New Roman"/>
          <w:color w:val="000000" w:themeColor="text1"/>
          <w:sz w:val="20"/>
          <w:szCs w:val="20"/>
        </w:rPr>
        <w:t>Advisory</w:t>
      </w:r>
      <w:proofErr w:type="spellEnd"/>
      <w:r w:rsidRPr="00C23603">
        <w:rPr>
          <w:rFonts w:ascii="Times New Roman" w:hAnsi="Times New Roman" w:cs="Times New Roman"/>
          <w:color w:val="000000" w:themeColor="text1"/>
          <w:sz w:val="20"/>
          <w:szCs w:val="20"/>
        </w:rPr>
        <w:t xml:space="preserve">», осуществляется в порядке, предусмотренном приложением №1 к Тарифам (размещено на сайте Брокера www.n1broker.kz.). Оплата вознаграждения SF осуществляется в </w:t>
      </w:r>
      <w:proofErr w:type="spellStart"/>
      <w:r w:rsidRPr="00C23603">
        <w:rPr>
          <w:rFonts w:ascii="Times New Roman" w:hAnsi="Times New Roman" w:cs="Times New Roman"/>
          <w:color w:val="000000" w:themeColor="text1"/>
          <w:sz w:val="20"/>
          <w:szCs w:val="20"/>
        </w:rPr>
        <w:t>любои</w:t>
      </w:r>
      <w:proofErr w:type="spellEnd"/>
      <w:r w:rsidRPr="00C23603">
        <w:rPr>
          <w:rFonts w:ascii="Times New Roman" w:hAnsi="Times New Roman" w:cs="Times New Roman"/>
          <w:color w:val="000000" w:themeColor="text1"/>
          <w:sz w:val="20"/>
          <w:szCs w:val="20"/>
        </w:rPr>
        <w:t xml:space="preserve">̆ день, начиная с даты, указанной в пунктах 1.1.1 – 1.1.3 приложения №1 к Тарифам, до момента полной оплаты вознаграждения. Оплата вознаграждения </w:t>
      </w:r>
      <w:proofErr w:type="spellStart"/>
      <w:r w:rsidRPr="00C23603">
        <w:rPr>
          <w:rFonts w:ascii="Times New Roman" w:hAnsi="Times New Roman" w:cs="Times New Roman"/>
          <w:color w:val="000000" w:themeColor="text1"/>
          <w:sz w:val="20"/>
          <w:szCs w:val="20"/>
        </w:rPr>
        <w:t>FeeDi</w:t>
      </w:r>
      <w:proofErr w:type="spellEnd"/>
      <w:r w:rsidRPr="00C23603">
        <w:rPr>
          <w:rFonts w:ascii="Times New Roman" w:hAnsi="Times New Roman" w:cs="Times New Roman"/>
          <w:color w:val="000000" w:themeColor="text1"/>
          <w:sz w:val="20"/>
          <w:szCs w:val="20"/>
        </w:rPr>
        <w:t xml:space="preserve"> осуществляется в </w:t>
      </w:r>
      <w:proofErr w:type="spellStart"/>
      <w:r w:rsidRPr="00C23603">
        <w:rPr>
          <w:rFonts w:ascii="Times New Roman" w:hAnsi="Times New Roman" w:cs="Times New Roman"/>
          <w:color w:val="000000" w:themeColor="text1"/>
          <w:sz w:val="20"/>
          <w:szCs w:val="20"/>
        </w:rPr>
        <w:t>любои</w:t>
      </w:r>
      <w:proofErr w:type="spellEnd"/>
      <w:r w:rsidRPr="00C23603">
        <w:rPr>
          <w:rFonts w:ascii="Times New Roman" w:hAnsi="Times New Roman" w:cs="Times New Roman"/>
          <w:color w:val="000000" w:themeColor="text1"/>
          <w:sz w:val="20"/>
          <w:szCs w:val="20"/>
        </w:rPr>
        <w:t xml:space="preserve">̆ день, начиная с даты, указанной в пунктах 1.7.1 – 1.7.5 приложения №1 к Тарифам, до момента полной оплаты </w:t>
      </w:r>
      <w:proofErr w:type="gramStart"/>
      <w:r w:rsidRPr="00C23603">
        <w:rPr>
          <w:rFonts w:ascii="Times New Roman" w:hAnsi="Times New Roman" w:cs="Times New Roman"/>
          <w:color w:val="000000" w:themeColor="text1"/>
          <w:sz w:val="20"/>
          <w:szCs w:val="20"/>
        </w:rPr>
        <w:t>вознаграждения</w:t>
      </w:r>
      <w:proofErr w:type="gramEnd"/>
      <w:r w:rsidRPr="00C23603">
        <w:rPr>
          <w:rFonts w:ascii="Times New Roman" w:hAnsi="Times New Roman" w:cs="Times New Roman"/>
          <w:color w:val="000000" w:themeColor="text1"/>
          <w:sz w:val="20"/>
          <w:szCs w:val="20"/>
        </w:rPr>
        <w:t xml:space="preserve"> В случае отсутствия/недостаточности денег Клиента для оплаты вознаграждения SF и </w:t>
      </w:r>
      <w:proofErr w:type="spellStart"/>
      <w:r w:rsidRPr="00C23603">
        <w:rPr>
          <w:rFonts w:ascii="Times New Roman" w:hAnsi="Times New Roman" w:cs="Times New Roman"/>
          <w:color w:val="000000" w:themeColor="text1"/>
          <w:sz w:val="20"/>
          <w:szCs w:val="20"/>
        </w:rPr>
        <w:t>FeeDi</w:t>
      </w:r>
      <w:proofErr w:type="spellEnd"/>
      <w:r w:rsidRPr="00C23603">
        <w:rPr>
          <w:rFonts w:ascii="Times New Roman" w:hAnsi="Times New Roman" w:cs="Times New Roman"/>
          <w:color w:val="000000" w:themeColor="text1"/>
          <w:sz w:val="20"/>
          <w:szCs w:val="20"/>
        </w:rPr>
        <w:t>, Брокер уведомляет Клиента о сумме задолженности (способ уведомления определяется Брокером самостоятельно). Клиент обязуется погасить задолженность в течение 90 календарных дней с даты направления уведомления.</w:t>
      </w:r>
    </w:p>
    <w:p w14:paraId="7C14F560" w14:textId="77777777" w:rsidR="000A4B6E" w:rsidRPr="00C23603" w:rsidRDefault="000A4B6E" w:rsidP="000A4B6E">
      <w:pPr>
        <w:jc w:val="both"/>
        <w:rPr>
          <w:rFonts w:ascii="Times New Roman" w:hAnsi="Times New Roman" w:cs="Times New Roman"/>
          <w:color w:val="000000" w:themeColor="text1"/>
          <w:sz w:val="20"/>
          <w:szCs w:val="20"/>
        </w:rPr>
      </w:pPr>
    </w:p>
    <w:p w14:paraId="4B166593" w14:textId="52C365B0" w:rsidR="000A4B6E" w:rsidRPr="00C23603" w:rsidRDefault="000A4B6E" w:rsidP="000A4B6E">
      <w:pPr>
        <w:jc w:val="center"/>
        <w:rPr>
          <w:rFonts w:ascii="Times New Roman" w:hAnsi="Times New Roman" w:cs="Times New Roman"/>
          <w:b/>
          <w:bCs/>
          <w:color w:val="000000" w:themeColor="text1"/>
          <w:sz w:val="20"/>
          <w:szCs w:val="20"/>
        </w:rPr>
      </w:pPr>
      <w:r w:rsidRPr="00C23603">
        <w:rPr>
          <w:rFonts w:ascii="Times New Roman" w:hAnsi="Times New Roman" w:cs="Times New Roman"/>
          <w:b/>
          <w:bCs/>
          <w:color w:val="000000" w:themeColor="text1"/>
          <w:sz w:val="20"/>
          <w:szCs w:val="20"/>
        </w:rPr>
        <w:t>5. Прочие условия</w:t>
      </w:r>
    </w:p>
    <w:p w14:paraId="3543A26D" w14:textId="6251AC2C"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5.1. Брокер несет ответственность за неисполнение и (или) ненадлежащее исполнение своих </w:t>
      </w:r>
      <w:proofErr w:type="spellStart"/>
      <w:r w:rsidRPr="00C23603">
        <w:rPr>
          <w:rFonts w:ascii="Times New Roman" w:hAnsi="Times New Roman" w:cs="Times New Roman"/>
          <w:color w:val="000000" w:themeColor="text1"/>
          <w:sz w:val="20"/>
          <w:szCs w:val="20"/>
        </w:rPr>
        <w:t>обязанностеи</w:t>
      </w:r>
      <w:proofErr w:type="spellEnd"/>
      <w:r w:rsidRPr="00C23603">
        <w:rPr>
          <w:rFonts w:ascii="Times New Roman" w:hAnsi="Times New Roman" w:cs="Times New Roman"/>
          <w:color w:val="000000" w:themeColor="text1"/>
          <w:sz w:val="20"/>
          <w:szCs w:val="20"/>
        </w:rPr>
        <w:t>̆ при оказании услуг по Инвестиционному консультированию в соответствии с законодательством Республики Казахстан.</w:t>
      </w:r>
    </w:p>
    <w:p w14:paraId="7EBB0A42" w14:textId="26F33FC2"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5.2. Ответственность за соблюдение настоящих Условий в полном объеме возлагается на Клиента.</w:t>
      </w:r>
    </w:p>
    <w:p w14:paraId="68857DEF" w14:textId="5854E7BA"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lastRenderedPageBreak/>
        <w:t>5.3. Настоящим Клиент признает в качестве достаточного доказательства факта направления ему Индивидуальных инвестиционных рекомендаций, пригодного для предъявления при разрешении споров, в том числе в судебном порядке, отчеты о направленных Инвестиционным советником Индивидуальных инвестиционных рекомендаций, отправленные посредством электронной почты в установленном Условиями порядке.</w:t>
      </w:r>
    </w:p>
    <w:p w14:paraId="643D32AF" w14:textId="65A66C6B"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5.4. Клиент предоставляет Брокеру согласие на предоставление Брокером информации в соответствии с Условиями посредством электронной почты, подтверждает, что осознает риск несанкционированного получения третьими лицами информации, направляемой Брокером по открытым каналам связи, в том числе риск потери и/или повреждения данных, и принимает на себя такой риск.</w:t>
      </w:r>
    </w:p>
    <w:p w14:paraId="1ACE3CE4" w14:textId="042DC907"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5.5. Брокер не гарантирует и не несет ответственность за финансовый результат от сделок с финансовыми инструментами на основании Индивидуальных инвестиционных рекомендаций.</w:t>
      </w:r>
    </w:p>
    <w:p w14:paraId="7502BE15" w14:textId="06CFD7E3"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5.6. Изменения в Условия вносятся Брокером в установленном Договором порядке.</w:t>
      </w:r>
    </w:p>
    <w:p w14:paraId="054321DF" w14:textId="1F46AD54"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 xml:space="preserve">5.7. Клиент вправе в одностороннем порядке отказаться от исполнения Договора в части настоящих Условий путем направления Брокеру соответствующего заявления по установленной Брокером форме и отсутствия задолженности перед Брокером. </w:t>
      </w:r>
      <w:proofErr w:type="gramStart"/>
      <w:r w:rsidRPr="00C23603">
        <w:rPr>
          <w:rFonts w:ascii="Times New Roman" w:hAnsi="Times New Roman" w:cs="Times New Roman"/>
          <w:color w:val="000000" w:themeColor="text1"/>
          <w:sz w:val="20"/>
          <w:szCs w:val="20"/>
        </w:rPr>
        <w:t>При этом,</w:t>
      </w:r>
      <w:proofErr w:type="gramEnd"/>
      <w:r w:rsidRPr="00C23603">
        <w:rPr>
          <w:rFonts w:ascii="Times New Roman" w:hAnsi="Times New Roman" w:cs="Times New Roman"/>
          <w:color w:val="000000" w:themeColor="text1"/>
          <w:sz w:val="20"/>
          <w:szCs w:val="20"/>
        </w:rPr>
        <w:t xml:space="preserve"> вознаграждение Брокера за оказание Услуг не возвращается. При наличии задолженности перед Брокером Договор действует в соответствующей части до полного исполнения Клиентом своих обязательств по Договору. </w:t>
      </w:r>
    </w:p>
    <w:p w14:paraId="7B770D66" w14:textId="041034B5" w:rsidR="000A4B6E" w:rsidRPr="00C23603"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5.8. По инициативе Брокера действие настоящих Условий может быть прекращено в случаях, предусмотренных Договором и законодательством Республики Казахстан, в установленном Договором порядке, и отсутствия задолженности Клиента перед Брокером. При наличии у Клиента задолженности перед Брокером Договор действует в соответствующей части до полного исполнения Клиентом своих обязательств по Договору.</w:t>
      </w:r>
    </w:p>
    <w:p w14:paraId="2AD57C8C" w14:textId="54D9A5A8" w:rsidR="000A4B6E" w:rsidRPr="000A4B6E" w:rsidRDefault="000A4B6E" w:rsidP="000A4B6E">
      <w:pPr>
        <w:jc w:val="both"/>
        <w:rPr>
          <w:rFonts w:ascii="Times New Roman" w:hAnsi="Times New Roman" w:cs="Times New Roman"/>
          <w:color w:val="000000" w:themeColor="text1"/>
          <w:sz w:val="20"/>
          <w:szCs w:val="20"/>
        </w:rPr>
      </w:pPr>
      <w:r w:rsidRPr="00C23603">
        <w:rPr>
          <w:rFonts w:ascii="Times New Roman" w:hAnsi="Times New Roman" w:cs="Times New Roman"/>
          <w:color w:val="000000" w:themeColor="text1"/>
          <w:sz w:val="20"/>
          <w:szCs w:val="20"/>
        </w:rPr>
        <w:t>5.9. Прекращение действия Договора в части настоящих Условий является основанием для прекращения предоставления Услуг.</w:t>
      </w:r>
    </w:p>
    <w:sectPr w:rsidR="000A4B6E" w:rsidRPr="000A4B6E" w:rsidSect="00636928">
      <w:pgSz w:w="11906" w:h="16838"/>
      <w:pgMar w:top="502" w:right="111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D6C"/>
    <w:multiLevelType w:val="multilevel"/>
    <w:tmpl w:val="55A62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E15AA"/>
    <w:multiLevelType w:val="multilevel"/>
    <w:tmpl w:val="818E8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C13B8"/>
    <w:multiLevelType w:val="multilevel"/>
    <w:tmpl w:val="35F45210"/>
    <w:lvl w:ilvl="0">
      <w:start w:val="10"/>
      <w:numFmt w:val="decimal"/>
      <w:lvlText w:val="%1."/>
      <w:lvlJc w:val="left"/>
      <w:pPr>
        <w:ind w:left="480" w:hanging="480"/>
      </w:pPr>
      <w:rPr>
        <w:rFonts w:hint="default"/>
      </w:rPr>
    </w:lvl>
    <w:lvl w:ilvl="1">
      <w:start w:val="1"/>
      <w:numFmt w:val="decimal"/>
      <w:lvlText w:val="%1.%2."/>
      <w:lvlJc w:val="left"/>
      <w:pPr>
        <w:ind w:left="580" w:hanging="48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 w15:restartNumberingAfterBreak="0">
    <w:nsid w:val="0D3143C5"/>
    <w:multiLevelType w:val="multilevel"/>
    <w:tmpl w:val="43523318"/>
    <w:lvl w:ilvl="0">
      <w:start w:val="23"/>
      <w:numFmt w:val="decimal"/>
      <w:lvlText w:val="%1"/>
      <w:lvlJc w:val="left"/>
      <w:pPr>
        <w:ind w:left="420" w:hanging="420"/>
      </w:pPr>
      <w:rPr>
        <w:rFonts w:hint="default"/>
        <w:color w:val="000000"/>
      </w:rPr>
    </w:lvl>
    <w:lvl w:ilvl="1">
      <w:start w:val="4"/>
      <w:numFmt w:val="decimal"/>
      <w:lvlText w:val="%1.%2"/>
      <w:lvlJc w:val="left"/>
      <w:pPr>
        <w:ind w:left="562" w:hanging="42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 w15:restartNumberingAfterBreak="0">
    <w:nsid w:val="0E574391"/>
    <w:multiLevelType w:val="multilevel"/>
    <w:tmpl w:val="C8FE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65FDA"/>
    <w:multiLevelType w:val="multilevel"/>
    <w:tmpl w:val="D07CBDF8"/>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3E704E"/>
    <w:multiLevelType w:val="multilevel"/>
    <w:tmpl w:val="567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641B3"/>
    <w:multiLevelType w:val="multilevel"/>
    <w:tmpl w:val="48AA0DC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5527B"/>
    <w:multiLevelType w:val="hybridMultilevel"/>
    <w:tmpl w:val="A938681C"/>
    <w:lvl w:ilvl="0" w:tplc="0419000F">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E44464"/>
    <w:multiLevelType w:val="multilevel"/>
    <w:tmpl w:val="06D2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568F4"/>
    <w:multiLevelType w:val="hybridMultilevel"/>
    <w:tmpl w:val="45704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381FB3"/>
    <w:multiLevelType w:val="multilevel"/>
    <w:tmpl w:val="9EB63362"/>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14630"/>
    <w:multiLevelType w:val="multilevel"/>
    <w:tmpl w:val="EAD8E73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63C30"/>
    <w:multiLevelType w:val="multilevel"/>
    <w:tmpl w:val="9A2613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71875"/>
    <w:multiLevelType w:val="hybridMultilevel"/>
    <w:tmpl w:val="98B4E13E"/>
    <w:lvl w:ilvl="0" w:tplc="2AD800B0">
      <w:start w:val="1"/>
      <w:numFmt w:val="lowerRoman"/>
      <w:lvlText w:val="(%1)"/>
      <w:lvlJc w:val="left"/>
      <w:pPr>
        <w:ind w:left="1252" w:hanging="720"/>
      </w:pPr>
      <w:rPr>
        <w:rFonts w:hint="default"/>
      </w:rPr>
    </w:lvl>
    <w:lvl w:ilvl="1" w:tplc="20000019" w:tentative="1">
      <w:start w:val="1"/>
      <w:numFmt w:val="lowerLetter"/>
      <w:lvlText w:val="%2."/>
      <w:lvlJc w:val="left"/>
      <w:pPr>
        <w:ind w:left="1612" w:hanging="360"/>
      </w:pPr>
    </w:lvl>
    <w:lvl w:ilvl="2" w:tplc="2000001B" w:tentative="1">
      <w:start w:val="1"/>
      <w:numFmt w:val="lowerRoman"/>
      <w:lvlText w:val="%3."/>
      <w:lvlJc w:val="right"/>
      <w:pPr>
        <w:ind w:left="2332" w:hanging="180"/>
      </w:pPr>
    </w:lvl>
    <w:lvl w:ilvl="3" w:tplc="2000000F" w:tentative="1">
      <w:start w:val="1"/>
      <w:numFmt w:val="decimal"/>
      <w:lvlText w:val="%4."/>
      <w:lvlJc w:val="left"/>
      <w:pPr>
        <w:ind w:left="3052" w:hanging="360"/>
      </w:pPr>
    </w:lvl>
    <w:lvl w:ilvl="4" w:tplc="20000019" w:tentative="1">
      <w:start w:val="1"/>
      <w:numFmt w:val="lowerLetter"/>
      <w:lvlText w:val="%5."/>
      <w:lvlJc w:val="left"/>
      <w:pPr>
        <w:ind w:left="3772" w:hanging="360"/>
      </w:pPr>
    </w:lvl>
    <w:lvl w:ilvl="5" w:tplc="2000001B" w:tentative="1">
      <w:start w:val="1"/>
      <w:numFmt w:val="lowerRoman"/>
      <w:lvlText w:val="%6."/>
      <w:lvlJc w:val="right"/>
      <w:pPr>
        <w:ind w:left="4492" w:hanging="180"/>
      </w:pPr>
    </w:lvl>
    <w:lvl w:ilvl="6" w:tplc="2000000F" w:tentative="1">
      <w:start w:val="1"/>
      <w:numFmt w:val="decimal"/>
      <w:lvlText w:val="%7."/>
      <w:lvlJc w:val="left"/>
      <w:pPr>
        <w:ind w:left="5212" w:hanging="360"/>
      </w:pPr>
    </w:lvl>
    <w:lvl w:ilvl="7" w:tplc="20000019" w:tentative="1">
      <w:start w:val="1"/>
      <w:numFmt w:val="lowerLetter"/>
      <w:lvlText w:val="%8."/>
      <w:lvlJc w:val="left"/>
      <w:pPr>
        <w:ind w:left="5932" w:hanging="360"/>
      </w:pPr>
    </w:lvl>
    <w:lvl w:ilvl="8" w:tplc="2000001B" w:tentative="1">
      <w:start w:val="1"/>
      <w:numFmt w:val="lowerRoman"/>
      <w:lvlText w:val="%9."/>
      <w:lvlJc w:val="right"/>
      <w:pPr>
        <w:ind w:left="6652" w:hanging="180"/>
      </w:pPr>
    </w:lvl>
  </w:abstractNum>
  <w:abstractNum w:abstractNumId="15" w15:restartNumberingAfterBreak="0">
    <w:nsid w:val="3B2E1DE3"/>
    <w:multiLevelType w:val="multilevel"/>
    <w:tmpl w:val="97B2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862EF"/>
    <w:multiLevelType w:val="multilevel"/>
    <w:tmpl w:val="7B82C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F84E45"/>
    <w:multiLevelType w:val="multilevel"/>
    <w:tmpl w:val="0BDA11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7A4890"/>
    <w:multiLevelType w:val="multilevel"/>
    <w:tmpl w:val="F75C271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091A63"/>
    <w:multiLevelType w:val="hybridMultilevel"/>
    <w:tmpl w:val="11AAF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CE2F93"/>
    <w:multiLevelType w:val="multilevel"/>
    <w:tmpl w:val="A3322BA0"/>
    <w:lvl w:ilvl="0">
      <w:start w:val="11"/>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026D61"/>
    <w:multiLevelType w:val="multilevel"/>
    <w:tmpl w:val="CC4C2F60"/>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F15E5C"/>
    <w:multiLevelType w:val="multilevel"/>
    <w:tmpl w:val="6E8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2308C"/>
    <w:multiLevelType w:val="multilevel"/>
    <w:tmpl w:val="3CB6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D7459"/>
    <w:multiLevelType w:val="multilevel"/>
    <w:tmpl w:val="78F0FA0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num w:numId="1" w16cid:durableId="1323503148">
    <w:abstractNumId w:val="15"/>
  </w:num>
  <w:num w:numId="2" w16cid:durableId="2120487131">
    <w:abstractNumId w:val="22"/>
  </w:num>
  <w:num w:numId="3" w16cid:durableId="1810895923">
    <w:abstractNumId w:val="6"/>
  </w:num>
  <w:num w:numId="4" w16cid:durableId="1180462796">
    <w:abstractNumId w:val="13"/>
  </w:num>
  <w:num w:numId="5" w16cid:durableId="828136152">
    <w:abstractNumId w:val="14"/>
  </w:num>
  <w:num w:numId="6" w16cid:durableId="1176921540">
    <w:abstractNumId w:val="16"/>
  </w:num>
  <w:num w:numId="7" w16cid:durableId="940600029">
    <w:abstractNumId w:val="21"/>
  </w:num>
  <w:num w:numId="8" w16cid:durableId="1518621370">
    <w:abstractNumId w:val="17"/>
  </w:num>
  <w:num w:numId="9" w16cid:durableId="246959517">
    <w:abstractNumId w:val="7"/>
  </w:num>
  <w:num w:numId="10" w16cid:durableId="858083538">
    <w:abstractNumId w:val="10"/>
  </w:num>
  <w:num w:numId="11" w16cid:durableId="450783872">
    <w:abstractNumId w:val="23"/>
  </w:num>
  <w:num w:numId="12" w16cid:durableId="59712703">
    <w:abstractNumId w:val="9"/>
  </w:num>
  <w:num w:numId="13" w16cid:durableId="860314374">
    <w:abstractNumId w:val="0"/>
  </w:num>
  <w:num w:numId="14" w16cid:durableId="1904443142">
    <w:abstractNumId w:val="24"/>
  </w:num>
  <w:num w:numId="15" w16cid:durableId="1084498627">
    <w:abstractNumId w:val="19"/>
  </w:num>
  <w:num w:numId="16" w16cid:durableId="240066689">
    <w:abstractNumId w:val="3"/>
  </w:num>
  <w:num w:numId="17" w16cid:durableId="69541261">
    <w:abstractNumId w:val="20"/>
  </w:num>
  <w:num w:numId="18" w16cid:durableId="1832066971">
    <w:abstractNumId w:val="4"/>
  </w:num>
  <w:num w:numId="19" w16cid:durableId="1804231454">
    <w:abstractNumId w:val="1"/>
  </w:num>
  <w:num w:numId="20" w16cid:durableId="956831405">
    <w:abstractNumId w:val="5"/>
  </w:num>
  <w:num w:numId="21" w16cid:durableId="1030647970">
    <w:abstractNumId w:val="2"/>
  </w:num>
  <w:num w:numId="22" w16cid:durableId="922224052">
    <w:abstractNumId w:val="11"/>
  </w:num>
  <w:num w:numId="23" w16cid:durableId="794561444">
    <w:abstractNumId w:val="12"/>
  </w:num>
  <w:num w:numId="24" w16cid:durableId="1430925125">
    <w:abstractNumId w:val="18"/>
  </w:num>
  <w:num w:numId="25" w16cid:durableId="74514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6D"/>
    <w:rsid w:val="000372B8"/>
    <w:rsid w:val="000502D8"/>
    <w:rsid w:val="00064E18"/>
    <w:rsid w:val="000721E9"/>
    <w:rsid w:val="000830A6"/>
    <w:rsid w:val="0008428E"/>
    <w:rsid w:val="00092E87"/>
    <w:rsid w:val="000965AA"/>
    <w:rsid w:val="000A4B6E"/>
    <w:rsid w:val="000A4D95"/>
    <w:rsid w:val="000A5453"/>
    <w:rsid w:val="000C2B17"/>
    <w:rsid w:val="000D7A6F"/>
    <w:rsid w:val="000E30BF"/>
    <w:rsid w:val="000F634D"/>
    <w:rsid w:val="001277F4"/>
    <w:rsid w:val="00130D57"/>
    <w:rsid w:val="001314C9"/>
    <w:rsid w:val="00133A2F"/>
    <w:rsid w:val="00142D46"/>
    <w:rsid w:val="00161845"/>
    <w:rsid w:val="00175A64"/>
    <w:rsid w:val="00175EE6"/>
    <w:rsid w:val="0019586D"/>
    <w:rsid w:val="001B62E7"/>
    <w:rsid w:val="001C19C9"/>
    <w:rsid w:val="001C2A41"/>
    <w:rsid w:val="001C6A0B"/>
    <w:rsid w:val="001D28AB"/>
    <w:rsid w:val="001D3AED"/>
    <w:rsid w:val="001D7197"/>
    <w:rsid w:val="001D7247"/>
    <w:rsid w:val="001F7FBF"/>
    <w:rsid w:val="00225114"/>
    <w:rsid w:val="00230335"/>
    <w:rsid w:val="00235475"/>
    <w:rsid w:val="0024379A"/>
    <w:rsid w:val="0024423E"/>
    <w:rsid w:val="00246694"/>
    <w:rsid w:val="002470E2"/>
    <w:rsid w:val="00255E48"/>
    <w:rsid w:val="00262280"/>
    <w:rsid w:val="002708F5"/>
    <w:rsid w:val="00280E6F"/>
    <w:rsid w:val="0028163B"/>
    <w:rsid w:val="00283204"/>
    <w:rsid w:val="00287ADE"/>
    <w:rsid w:val="002A301A"/>
    <w:rsid w:val="002C3097"/>
    <w:rsid w:val="002C34E9"/>
    <w:rsid w:val="002C7C3F"/>
    <w:rsid w:val="002E3CC9"/>
    <w:rsid w:val="002E4E14"/>
    <w:rsid w:val="002E4ED8"/>
    <w:rsid w:val="00300BD0"/>
    <w:rsid w:val="00312EBD"/>
    <w:rsid w:val="0032424F"/>
    <w:rsid w:val="0033745D"/>
    <w:rsid w:val="003516E7"/>
    <w:rsid w:val="003526B6"/>
    <w:rsid w:val="00355005"/>
    <w:rsid w:val="00360619"/>
    <w:rsid w:val="00362B7E"/>
    <w:rsid w:val="003654EA"/>
    <w:rsid w:val="00374A3C"/>
    <w:rsid w:val="003810B8"/>
    <w:rsid w:val="0038131F"/>
    <w:rsid w:val="003911B0"/>
    <w:rsid w:val="003919A4"/>
    <w:rsid w:val="003B735A"/>
    <w:rsid w:val="003C1D0A"/>
    <w:rsid w:val="003E298B"/>
    <w:rsid w:val="00400A0F"/>
    <w:rsid w:val="0040342C"/>
    <w:rsid w:val="00412DF4"/>
    <w:rsid w:val="0041484E"/>
    <w:rsid w:val="004222F0"/>
    <w:rsid w:val="00431414"/>
    <w:rsid w:val="00443D0B"/>
    <w:rsid w:val="00446079"/>
    <w:rsid w:val="00453A6D"/>
    <w:rsid w:val="00453B13"/>
    <w:rsid w:val="00464567"/>
    <w:rsid w:val="0046541B"/>
    <w:rsid w:val="0048339E"/>
    <w:rsid w:val="00491447"/>
    <w:rsid w:val="004D20C0"/>
    <w:rsid w:val="004D333F"/>
    <w:rsid w:val="004D5C0F"/>
    <w:rsid w:val="004D6F36"/>
    <w:rsid w:val="004F2144"/>
    <w:rsid w:val="004F3B5B"/>
    <w:rsid w:val="004F45FE"/>
    <w:rsid w:val="0050353E"/>
    <w:rsid w:val="00507F24"/>
    <w:rsid w:val="00513F86"/>
    <w:rsid w:val="005157A4"/>
    <w:rsid w:val="00517895"/>
    <w:rsid w:val="005265C4"/>
    <w:rsid w:val="00531F94"/>
    <w:rsid w:val="005330A8"/>
    <w:rsid w:val="00551632"/>
    <w:rsid w:val="00560A84"/>
    <w:rsid w:val="005645E0"/>
    <w:rsid w:val="00567C51"/>
    <w:rsid w:val="00575F75"/>
    <w:rsid w:val="005778C9"/>
    <w:rsid w:val="005934D7"/>
    <w:rsid w:val="00595158"/>
    <w:rsid w:val="005A075E"/>
    <w:rsid w:val="005A23EE"/>
    <w:rsid w:val="005A2D6F"/>
    <w:rsid w:val="005A5BC4"/>
    <w:rsid w:val="005B1510"/>
    <w:rsid w:val="005B1D9C"/>
    <w:rsid w:val="005B1DAA"/>
    <w:rsid w:val="005B3CDB"/>
    <w:rsid w:val="005C2E1E"/>
    <w:rsid w:val="005E2894"/>
    <w:rsid w:val="006219E4"/>
    <w:rsid w:val="00625A0E"/>
    <w:rsid w:val="006265F6"/>
    <w:rsid w:val="0063310A"/>
    <w:rsid w:val="00636928"/>
    <w:rsid w:val="0064400D"/>
    <w:rsid w:val="00647DB9"/>
    <w:rsid w:val="006532D0"/>
    <w:rsid w:val="00663C0A"/>
    <w:rsid w:val="00671558"/>
    <w:rsid w:val="00672F03"/>
    <w:rsid w:val="00673BAB"/>
    <w:rsid w:val="006919EE"/>
    <w:rsid w:val="006942E3"/>
    <w:rsid w:val="00696BD7"/>
    <w:rsid w:val="00696E16"/>
    <w:rsid w:val="006B13B5"/>
    <w:rsid w:val="006B4FE6"/>
    <w:rsid w:val="006C30D5"/>
    <w:rsid w:val="006C35E0"/>
    <w:rsid w:val="006C5039"/>
    <w:rsid w:val="006C570B"/>
    <w:rsid w:val="006D235E"/>
    <w:rsid w:val="006D4A77"/>
    <w:rsid w:val="006D5D01"/>
    <w:rsid w:val="006E5782"/>
    <w:rsid w:val="006F1964"/>
    <w:rsid w:val="006F4E2B"/>
    <w:rsid w:val="00703B25"/>
    <w:rsid w:val="0070795D"/>
    <w:rsid w:val="00716244"/>
    <w:rsid w:val="00721D58"/>
    <w:rsid w:val="0072640E"/>
    <w:rsid w:val="007277CD"/>
    <w:rsid w:val="0074405E"/>
    <w:rsid w:val="00756675"/>
    <w:rsid w:val="00757A38"/>
    <w:rsid w:val="0076510B"/>
    <w:rsid w:val="00772616"/>
    <w:rsid w:val="00777BC8"/>
    <w:rsid w:val="00792DE3"/>
    <w:rsid w:val="007A604F"/>
    <w:rsid w:val="007B1CE6"/>
    <w:rsid w:val="007B4121"/>
    <w:rsid w:val="007D7D84"/>
    <w:rsid w:val="007E2B6C"/>
    <w:rsid w:val="007E6354"/>
    <w:rsid w:val="007E6534"/>
    <w:rsid w:val="007F7875"/>
    <w:rsid w:val="008069AB"/>
    <w:rsid w:val="0081494B"/>
    <w:rsid w:val="00827857"/>
    <w:rsid w:val="00841F1B"/>
    <w:rsid w:val="008431D7"/>
    <w:rsid w:val="00887AC8"/>
    <w:rsid w:val="00887F21"/>
    <w:rsid w:val="0089495B"/>
    <w:rsid w:val="00897D0B"/>
    <w:rsid w:val="008A203D"/>
    <w:rsid w:val="008B2F2C"/>
    <w:rsid w:val="008C700F"/>
    <w:rsid w:val="008D4932"/>
    <w:rsid w:val="008D6AE0"/>
    <w:rsid w:val="008E503F"/>
    <w:rsid w:val="008E796E"/>
    <w:rsid w:val="008F05E2"/>
    <w:rsid w:val="008F5DD9"/>
    <w:rsid w:val="009227F3"/>
    <w:rsid w:val="00936BDA"/>
    <w:rsid w:val="00940B50"/>
    <w:rsid w:val="00941F5D"/>
    <w:rsid w:val="009502AB"/>
    <w:rsid w:val="00950C29"/>
    <w:rsid w:val="00954400"/>
    <w:rsid w:val="00962B04"/>
    <w:rsid w:val="00972A69"/>
    <w:rsid w:val="00982334"/>
    <w:rsid w:val="00990BAB"/>
    <w:rsid w:val="009913BF"/>
    <w:rsid w:val="00993A4C"/>
    <w:rsid w:val="00996543"/>
    <w:rsid w:val="009A1F5C"/>
    <w:rsid w:val="009A79D2"/>
    <w:rsid w:val="009B5532"/>
    <w:rsid w:val="009B6A0B"/>
    <w:rsid w:val="009C1B82"/>
    <w:rsid w:val="009C4AD1"/>
    <w:rsid w:val="00A07072"/>
    <w:rsid w:val="00A135F1"/>
    <w:rsid w:val="00A20158"/>
    <w:rsid w:val="00A243DF"/>
    <w:rsid w:val="00A57330"/>
    <w:rsid w:val="00A762CB"/>
    <w:rsid w:val="00A778AE"/>
    <w:rsid w:val="00A83AC6"/>
    <w:rsid w:val="00A85E05"/>
    <w:rsid w:val="00AA48C4"/>
    <w:rsid w:val="00AB23E2"/>
    <w:rsid w:val="00AB5490"/>
    <w:rsid w:val="00AC00A3"/>
    <w:rsid w:val="00AC1EE4"/>
    <w:rsid w:val="00AC2D8E"/>
    <w:rsid w:val="00AC402C"/>
    <w:rsid w:val="00AD564D"/>
    <w:rsid w:val="00B0073F"/>
    <w:rsid w:val="00B1336E"/>
    <w:rsid w:val="00B14442"/>
    <w:rsid w:val="00B233CA"/>
    <w:rsid w:val="00B2646E"/>
    <w:rsid w:val="00B3234E"/>
    <w:rsid w:val="00B35461"/>
    <w:rsid w:val="00B43160"/>
    <w:rsid w:val="00B4381E"/>
    <w:rsid w:val="00B44319"/>
    <w:rsid w:val="00B45681"/>
    <w:rsid w:val="00B70075"/>
    <w:rsid w:val="00B703E1"/>
    <w:rsid w:val="00B71F02"/>
    <w:rsid w:val="00B74C11"/>
    <w:rsid w:val="00B82209"/>
    <w:rsid w:val="00B9433D"/>
    <w:rsid w:val="00BA0031"/>
    <w:rsid w:val="00BA5C64"/>
    <w:rsid w:val="00BB6B01"/>
    <w:rsid w:val="00BC28C7"/>
    <w:rsid w:val="00BC3BF9"/>
    <w:rsid w:val="00BD52F9"/>
    <w:rsid w:val="00BE099B"/>
    <w:rsid w:val="00BF12DE"/>
    <w:rsid w:val="00BF31F2"/>
    <w:rsid w:val="00C055F9"/>
    <w:rsid w:val="00C21941"/>
    <w:rsid w:val="00C23603"/>
    <w:rsid w:val="00C27C6F"/>
    <w:rsid w:val="00C31BF6"/>
    <w:rsid w:val="00C34A21"/>
    <w:rsid w:val="00C41E6D"/>
    <w:rsid w:val="00C5185F"/>
    <w:rsid w:val="00C74206"/>
    <w:rsid w:val="00C93797"/>
    <w:rsid w:val="00C96FE1"/>
    <w:rsid w:val="00CA2B6E"/>
    <w:rsid w:val="00CA520D"/>
    <w:rsid w:val="00CA7FE4"/>
    <w:rsid w:val="00CB6472"/>
    <w:rsid w:val="00CD1669"/>
    <w:rsid w:val="00CD4733"/>
    <w:rsid w:val="00CF5B0E"/>
    <w:rsid w:val="00CF6907"/>
    <w:rsid w:val="00CF6EE6"/>
    <w:rsid w:val="00D028C4"/>
    <w:rsid w:val="00D04D46"/>
    <w:rsid w:val="00D0652D"/>
    <w:rsid w:val="00D078BA"/>
    <w:rsid w:val="00D13A72"/>
    <w:rsid w:val="00D244F9"/>
    <w:rsid w:val="00D44C69"/>
    <w:rsid w:val="00D47540"/>
    <w:rsid w:val="00D55D36"/>
    <w:rsid w:val="00D57753"/>
    <w:rsid w:val="00D57765"/>
    <w:rsid w:val="00D62618"/>
    <w:rsid w:val="00D628A9"/>
    <w:rsid w:val="00D65583"/>
    <w:rsid w:val="00D765FC"/>
    <w:rsid w:val="00D81518"/>
    <w:rsid w:val="00D82C83"/>
    <w:rsid w:val="00D85D7E"/>
    <w:rsid w:val="00D96908"/>
    <w:rsid w:val="00DA69C9"/>
    <w:rsid w:val="00DC65CE"/>
    <w:rsid w:val="00DD4EEC"/>
    <w:rsid w:val="00DE6996"/>
    <w:rsid w:val="00E147B8"/>
    <w:rsid w:val="00E1513D"/>
    <w:rsid w:val="00E171DF"/>
    <w:rsid w:val="00E25B65"/>
    <w:rsid w:val="00E27AE3"/>
    <w:rsid w:val="00E37ED8"/>
    <w:rsid w:val="00E40E96"/>
    <w:rsid w:val="00E44345"/>
    <w:rsid w:val="00E5245E"/>
    <w:rsid w:val="00E52B29"/>
    <w:rsid w:val="00E62BD8"/>
    <w:rsid w:val="00E707FF"/>
    <w:rsid w:val="00E83A6B"/>
    <w:rsid w:val="00E9795C"/>
    <w:rsid w:val="00EA0289"/>
    <w:rsid w:val="00EA0FAC"/>
    <w:rsid w:val="00EA1F2A"/>
    <w:rsid w:val="00EA67A6"/>
    <w:rsid w:val="00EB0D42"/>
    <w:rsid w:val="00EC0E0B"/>
    <w:rsid w:val="00EC2BDB"/>
    <w:rsid w:val="00EC7CB1"/>
    <w:rsid w:val="00ED31D5"/>
    <w:rsid w:val="00ED3CBF"/>
    <w:rsid w:val="00EF00CF"/>
    <w:rsid w:val="00EF40F9"/>
    <w:rsid w:val="00F1266A"/>
    <w:rsid w:val="00F17516"/>
    <w:rsid w:val="00F43826"/>
    <w:rsid w:val="00F461A1"/>
    <w:rsid w:val="00F468CD"/>
    <w:rsid w:val="00F52524"/>
    <w:rsid w:val="00F737CB"/>
    <w:rsid w:val="00F739A4"/>
    <w:rsid w:val="00F813AB"/>
    <w:rsid w:val="00F818F6"/>
    <w:rsid w:val="00F8287C"/>
    <w:rsid w:val="00F92A91"/>
    <w:rsid w:val="00FB4A1C"/>
    <w:rsid w:val="00FB73C1"/>
    <w:rsid w:val="00FD4C29"/>
    <w:rsid w:val="00FE35D9"/>
    <w:rsid w:val="00FE39B9"/>
    <w:rsid w:val="00FF1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C581"/>
  <w15:docId w15:val="{26CF18C2-55E6-4579-A5AA-38E6368C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1E6D"/>
    <w:pPr>
      <w:spacing w:before="100" w:beforeAutospacing="1" w:after="100" w:afterAutospacing="1"/>
    </w:pPr>
    <w:rPr>
      <w:rFonts w:ascii="Times New Roman" w:eastAsia="Times New Roman" w:hAnsi="Times New Roman" w:cs="Times New Roman"/>
      <w:lang w:eastAsia="ru-RU"/>
    </w:rPr>
  </w:style>
  <w:style w:type="paragraph" w:customStyle="1" w:styleId="Default">
    <w:name w:val="Default"/>
    <w:rsid w:val="00C41E6D"/>
    <w:pPr>
      <w:autoSpaceDE w:val="0"/>
      <w:autoSpaceDN w:val="0"/>
      <w:adjustRightInd w:val="0"/>
    </w:pPr>
    <w:rPr>
      <w:rFonts w:ascii="Times New Roman" w:hAnsi="Times New Roman" w:cs="Times New Roman"/>
      <w:color w:val="000000"/>
      <w14:ligatures w14:val="standardContextual"/>
    </w:rPr>
  </w:style>
  <w:style w:type="paragraph" w:styleId="a4">
    <w:name w:val="Title"/>
    <w:basedOn w:val="a"/>
    <w:link w:val="a5"/>
    <w:uiPriority w:val="10"/>
    <w:qFormat/>
    <w:rsid w:val="005157A4"/>
    <w:pPr>
      <w:widowControl w:val="0"/>
      <w:spacing w:before="120"/>
      <w:ind w:left="565" w:right="646"/>
      <w:jc w:val="center"/>
    </w:pPr>
    <w:rPr>
      <w:rFonts w:ascii="Times New Roman" w:eastAsia="Times New Roman" w:hAnsi="Times New Roman" w:cs="Times New Roman"/>
      <w:b/>
      <w:bCs/>
      <w:sz w:val="32"/>
      <w:szCs w:val="32"/>
    </w:rPr>
  </w:style>
  <w:style w:type="character" w:customStyle="1" w:styleId="a5">
    <w:name w:val="Заголовок Знак"/>
    <w:basedOn w:val="a0"/>
    <w:link w:val="a4"/>
    <w:uiPriority w:val="10"/>
    <w:rsid w:val="005157A4"/>
    <w:rPr>
      <w:rFonts w:ascii="Times New Roman" w:eastAsia="Times New Roman" w:hAnsi="Times New Roman" w:cs="Times New Roman"/>
      <w:b/>
      <w:bCs/>
      <w:sz w:val="32"/>
      <w:szCs w:val="32"/>
      <w:lang w:val="ru-RU"/>
    </w:rPr>
  </w:style>
  <w:style w:type="paragraph" w:styleId="a6">
    <w:name w:val="List Paragraph"/>
    <w:basedOn w:val="a"/>
    <w:uiPriority w:val="1"/>
    <w:qFormat/>
    <w:rsid w:val="00954400"/>
    <w:pPr>
      <w:widowControl w:val="0"/>
      <w:ind w:left="720"/>
      <w:contextualSpacing/>
    </w:pPr>
    <w:rPr>
      <w:rFonts w:ascii="Times New Roman" w:eastAsia="Times New Roman" w:hAnsi="Times New Roman" w:cs="Times New Roman"/>
      <w:sz w:val="22"/>
      <w:szCs w:val="22"/>
    </w:rPr>
  </w:style>
  <w:style w:type="character" w:styleId="a7">
    <w:name w:val="annotation reference"/>
    <w:basedOn w:val="a0"/>
    <w:uiPriority w:val="99"/>
    <w:semiHidden/>
    <w:unhideWhenUsed/>
    <w:rsid w:val="00FF1DAC"/>
    <w:rPr>
      <w:sz w:val="16"/>
      <w:szCs w:val="16"/>
    </w:rPr>
  </w:style>
  <w:style w:type="paragraph" w:styleId="a8">
    <w:name w:val="annotation text"/>
    <w:basedOn w:val="a"/>
    <w:link w:val="a9"/>
    <w:uiPriority w:val="99"/>
    <w:unhideWhenUsed/>
    <w:rsid w:val="00FF1DAC"/>
    <w:pPr>
      <w:spacing w:after="160"/>
    </w:pPr>
    <w:rPr>
      <w:kern w:val="2"/>
      <w:sz w:val="20"/>
      <w:szCs w:val="20"/>
      <w14:ligatures w14:val="standardContextual"/>
    </w:rPr>
  </w:style>
  <w:style w:type="character" w:customStyle="1" w:styleId="a9">
    <w:name w:val="Текст примечания Знак"/>
    <w:basedOn w:val="a0"/>
    <w:link w:val="a8"/>
    <w:uiPriority w:val="99"/>
    <w:rsid w:val="00FF1DAC"/>
    <w:rPr>
      <w:kern w:val="2"/>
      <w:sz w:val="20"/>
      <w:szCs w:val="20"/>
      <w:lang w:val="ru-RU"/>
      <w14:ligatures w14:val="standardContextual"/>
    </w:rPr>
  </w:style>
  <w:style w:type="character" w:styleId="aa">
    <w:name w:val="Hyperlink"/>
    <w:basedOn w:val="a0"/>
    <w:uiPriority w:val="99"/>
    <w:unhideWhenUsed/>
    <w:rsid w:val="00AC2D8E"/>
    <w:rPr>
      <w:color w:val="0563C1" w:themeColor="hyperlink"/>
      <w:u w:val="single"/>
    </w:rPr>
  </w:style>
  <w:style w:type="paragraph" w:styleId="ab">
    <w:name w:val="annotation subject"/>
    <w:basedOn w:val="a8"/>
    <w:next w:val="a8"/>
    <w:link w:val="ac"/>
    <w:uiPriority w:val="99"/>
    <w:semiHidden/>
    <w:unhideWhenUsed/>
    <w:rsid w:val="004D5C0F"/>
    <w:pPr>
      <w:spacing w:after="0"/>
    </w:pPr>
    <w:rPr>
      <w:b/>
      <w:bCs/>
      <w:kern w:val="0"/>
      <w14:ligatures w14:val="none"/>
    </w:rPr>
  </w:style>
  <w:style w:type="character" w:customStyle="1" w:styleId="ac">
    <w:name w:val="Тема примечания Знак"/>
    <w:basedOn w:val="a9"/>
    <w:link w:val="ab"/>
    <w:uiPriority w:val="99"/>
    <w:semiHidden/>
    <w:rsid w:val="004D5C0F"/>
    <w:rPr>
      <w:b/>
      <w:bCs/>
      <w:kern w:val="2"/>
      <w:sz w:val="20"/>
      <w:szCs w:val="20"/>
      <w:lang w:val="ru-RU"/>
      <w14:ligatures w14:val="standardContextual"/>
    </w:rPr>
  </w:style>
  <w:style w:type="paragraph" w:styleId="ad">
    <w:name w:val="Revision"/>
    <w:hidden/>
    <w:uiPriority w:val="99"/>
    <w:semiHidden/>
    <w:rsid w:val="004D5C0F"/>
  </w:style>
  <w:style w:type="paragraph" w:styleId="ae">
    <w:name w:val="Balloon Text"/>
    <w:basedOn w:val="a"/>
    <w:link w:val="af"/>
    <w:uiPriority w:val="99"/>
    <w:semiHidden/>
    <w:unhideWhenUsed/>
    <w:rsid w:val="004D5C0F"/>
    <w:rPr>
      <w:rFonts w:ascii="Segoe UI" w:hAnsi="Segoe UI" w:cs="Segoe UI"/>
      <w:sz w:val="18"/>
      <w:szCs w:val="18"/>
    </w:rPr>
  </w:style>
  <w:style w:type="character" w:customStyle="1" w:styleId="af">
    <w:name w:val="Текст выноски Знак"/>
    <w:basedOn w:val="a0"/>
    <w:link w:val="ae"/>
    <w:uiPriority w:val="99"/>
    <w:semiHidden/>
    <w:rsid w:val="004D5C0F"/>
    <w:rPr>
      <w:rFonts w:ascii="Segoe UI" w:hAnsi="Segoe UI" w:cs="Segoe UI"/>
      <w:sz w:val="18"/>
      <w:szCs w:val="18"/>
    </w:rPr>
  </w:style>
  <w:style w:type="paragraph" w:customStyle="1" w:styleId="21">
    <w:name w:val="Основной текст с отступом 21"/>
    <w:basedOn w:val="a"/>
    <w:rsid w:val="001D7197"/>
    <w:pPr>
      <w:ind w:firstLine="709"/>
      <w:jc w:val="both"/>
    </w:pPr>
    <w:rPr>
      <w:rFonts w:ascii="Arial" w:eastAsia="Batang" w:hAnsi="Arial" w:cs="Times New Roman"/>
      <w:sz w:val="18"/>
      <w:szCs w:val="20"/>
      <w:lang w:eastAsia="ru-RU"/>
    </w:rPr>
  </w:style>
  <w:style w:type="character" w:styleId="af0">
    <w:name w:val="Unresolved Mention"/>
    <w:basedOn w:val="a0"/>
    <w:uiPriority w:val="99"/>
    <w:semiHidden/>
    <w:unhideWhenUsed/>
    <w:rsid w:val="00431414"/>
    <w:rPr>
      <w:color w:val="605E5C"/>
      <w:shd w:val="clear" w:color="auto" w:fill="E1DFDD"/>
    </w:rPr>
  </w:style>
  <w:style w:type="character" w:customStyle="1" w:styleId="s21">
    <w:name w:val="s21"/>
    <w:basedOn w:val="a0"/>
    <w:rsid w:val="00D04D46"/>
  </w:style>
  <w:style w:type="paragraph" w:customStyle="1" w:styleId="pj">
    <w:name w:val="pj"/>
    <w:basedOn w:val="a"/>
    <w:rsid w:val="00D04D46"/>
    <w:pPr>
      <w:ind w:firstLine="400"/>
      <w:jc w:val="both"/>
    </w:pPr>
    <w:rPr>
      <w:rFonts w:ascii="Times New Roman" w:eastAsia="Times New Roman" w:hAnsi="Times New Roman" w:cs="Times New Roman"/>
      <w:color w:val="000000"/>
      <w:lang w:eastAsia="ru-RU"/>
    </w:rPr>
  </w:style>
  <w:style w:type="table" w:styleId="af1">
    <w:name w:val="Table Grid"/>
    <w:basedOn w:val="a1"/>
    <w:uiPriority w:val="39"/>
    <w:rsid w:val="009A1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8616">
      <w:bodyDiv w:val="1"/>
      <w:marLeft w:val="0"/>
      <w:marRight w:val="0"/>
      <w:marTop w:val="0"/>
      <w:marBottom w:val="0"/>
      <w:divBdr>
        <w:top w:val="none" w:sz="0" w:space="0" w:color="auto"/>
        <w:left w:val="none" w:sz="0" w:space="0" w:color="auto"/>
        <w:bottom w:val="none" w:sz="0" w:space="0" w:color="auto"/>
        <w:right w:val="none" w:sz="0" w:space="0" w:color="auto"/>
      </w:divBdr>
      <w:divsChild>
        <w:div w:id="205144993">
          <w:marLeft w:val="0"/>
          <w:marRight w:val="0"/>
          <w:marTop w:val="0"/>
          <w:marBottom w:val="0"/>
          <w:divBdr>
            <w:top w:val="none" w:sz="0" w:space="0" w:color="auto"/>
            <w:left w:val="none" w:sz="0" w:space="0" w:color="auto"/>
            <w:bottom w:val="none" w:sz="0" w:space="0" w:color="auto"/>
            <w:right w:val="none" w:sz="0" w:space="0" w:color="auto"/>
          </w:divBdr>
          <w:divsChild>
            <w:div w:id="66464825">
              <w:marLeft w:val="0"/>
              <w:marRight w:val="0"/>
              <w:marTop w:val="0"/>
              <w:marBottom w:val="0"/>
              <w:divBdr>
                <w:top w:val="none" w:sz="0" w:space="0" w:color="auto"/>
                <w:left w:val="none" w:sz="0" w:space="0" w:color="auto"/>
                <w:bottom w:val="none" w:sz="0" w:space="0" w:color="auto"/>
                <w:right w:val="none" w:sz="0" w:space="0" w:color="auto"/>
              </w:divBdr>
              <w:divsChild>
                <w:div w:id="16200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932">
          <w:marLeft w:val="0"/>
          <w:marRight w:val="0"/>
          <w:marTop w:val="0"/>
          <w:marBottom w:val="0"/>
          <w:divBdr>
            <w:top w:val="none" w:sz="0" w:space="0" w:color="auto"/>
            <w:left w:val="none" w:sz="0" w:space="0" w:color="auto"/>
            <w:bottom w:val="none" w:sz="0" w:space="0" w:color="auto"/>
            <w:right w:val="none" w:sz="0" w:space="0" w:color="auto"/>
          </w:divBdr>
          <w:divsChild>
            <w:div w:id="710155460">
              <w:marLeft w:val="0"/>
              <w:marRight w:val="0"/>
              <w:marTop w:val="0"/>
              <w:marBottom w:val="0"/>
              <w:divBdr>
                <w:top w:val="none" w:sz="0" w:space="0" w:color="auto"/>
                <w:left w:val="none" w:sz="0" w:space="0" w:color="auto"/>
                <w:bottom w:val="none" w:sz="0" w:space="0" w:color="auto"/>
                <w:right w:val="none" w:sz="0" w:space="0" w:color="auto"/>
              </w:divBdr>
              <w:divsChild>
                <w:div w:id="1467699747">
                  <w:marLeft w:val="0"/>
                  <w:marRight w:val="0"/>
                  <w:marTop w:val="0"/>
                  <w:marBottom w:val="0"/>
                  <w:divBdr>
                    <w:top w:val="none" w:sz="0" w:space="0" w:color="auto"/>
                    <w:left w:val="none" w:sz="0" w:space="0" w:color="auto"/>
                    <w:bottom w:val="none" w:sz="0" w:space="0" w:color="auto"/>
                    <w:right w:val="none" w:sz="0" w:space="0" w:color="auto"/>
                  </w:divBdr>
                </w:div>
              </w:divsChild>
            </w:div>
            <w:div w:id="1479227885">
              <w:marLeft w:val="0"/>
              <w:marRight w:val="0"/>
              <w:marTop w:val="0"/>
              <w:marBottom w:val="0"/>
              <w:divBdr>
                <w:top w:val="none" w:sz="0" w:space="0" w:color="auto"/>
                <w:left w:val="none" w:sz="0" w:space="0" w:color="auto"/>
                <w:bottom w:val="none" w:sz="0" w:space="0" w:color="auto"/>
                <w:right w:val="none" w:sz="0" w:space="0" w:color="auto"/>
              </w:divBdr>
              <w:divsChild>
                <w:div w:id="18014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2383">
          <w:marLeft w:val="0"/>
          <w:marRight w:val="0"/>
          <w:marTop w:val="0"/>
          <w:marBottom w:val="0"/>
          <w:divBdr>
            <w:top w:val="none" w:sz="0" w:space="0" w:color="auto"/>
            <w:left w:val="none" w:sz="0" w:space="0" w:color="auto"/>
            <w:bottom w:val="none" w:sz="0" w:space="0" w:color="auto"/>
            <w:right w:val="none" w:sz="0" w:space="0" w:color="auto"/>
          </w:divBdr>
          <w:divsChild>
            <w:div w:id="745080289">
              <w:marLeft w:val="0"/>
              <w:marRight w:val="0"/>
              <w:marTop w:val="0"/>
              <w:marBottom w:val="0"/>
              <w:divBdr>
                <w:top w:val="none" w:sz="0" w:space="0" w:color="auto"/>
                <w:left w:val="none" w:sz="0" w:space="0" w:color="auto"/>
                <w:bottom w:val="none" w:sz="0" w:space="0" w:color="auto"/>
                <w:right w:val="none" w:sz="0" w:space="0" w:color="auto"/>
              </w:divBdr>
              <w:divsChild>
                <w:div w:id="2013987624">
                  <w:marLeft w:val="0"/>
                  <w:marRight w:val="0"/>
                  <w:marTop w:val="0"/>
                  <w:marBottom w:val="0"/>
                  <w:divBdr>
                    <w:top w:val="none" w:sz="0" w:space="0" w:color="auto"/>
                    <w:left w:val="none" w:sz="0" w:space="0" w:color="auto"/>
                    <w:bottom w:val="none" w:sz="0" w:space="0" w:color="auto"/>
                    <w:right w:val="none" w:sz="0" w:space="0" w:color="auto"/>
                  </w:divBdr>
                </w:div>
              </w:divsChild>
            </w:div>
            <w:div w:id="968630127">
              <w:marLeft w:val="0"/>
              <w:marRight w:val="0"/>
              <w:marTop w:val="0"/>
              <w:marBottom w:val="0"/>
              <w:divBdr>
                <w:top w:val="none" w:sz="0" w:space="0" w:color="auto"/>
                <w:left w:val="none" w:sz="0" w:space="0" w:color="auto"/>
                <w:bottom w:val="none" w:sz="0" w:space="0" w:color="auto"/>
                <w:right w:val="none" w:sz="0" w:space="0" w:color="auto"/>
              </w:divBdr>
              <w:divsChild>
                <w:div w:id="14541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58080">
          <w:marLeft w:val="0"/>
          <w:marRight w:val="0"/>
          <w:marTop w:val="0"/>
          <w:marBottom w:val="0"/>
          <w:divBdr>
            <w:top w:val="none" w:sz="0" w:space="0" w:color="auto"/>
            <w:left w:val="none" w:sz="0" w:space="0" w:color="auto"/>
            <w:bottom w:val="none" w:sz="0" w:space="0" w:color="auto"/>
            <w:right w:val="none" w:sz="0" w:space="0" w:color="auto"/>
          </w:divBdr>
          <w:divsChild>
            <w:div w:id="1341852711">
              <w:marLeft w:val="0"/>
              <w:marRight w:val="0"/>
              <w:marTop w:val="0"/>
              <w:marBottom w:val="0"/>
              <w:divBdr>
                <w:top w:val="none" w:sz="0" w:space="0" w:color="auto"/>
                <w:left w:val="none" w:sz="0" w:space="0" w:color="auto"/>
                <w:bottom w:val="none" w:sz="0" w:space="0" w:color="auto"/>
                <w:right w:val="none" w:sz="0" w:space="0" w:color="auto"/>
              </w:divBdr>
              <w:divsChild>
                <w:div w:id="13245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9285">
          <w:marLeft w:val="0"/>
          <w:marRight w:val="0"/>
          <w:marTop w:val="0"/>
          <w:marBottom w:val="0"/>
          <w:divBdr>
            <w:top w:val="none" w:sz="0" w:space="0" w:color="auto"/>
            <w:left w:val="none" w:sz="0" w:space="0" w:color="auto"/>
            <w:bottom w:val="none" w:sz="0" w:space="0" w:color="auto"/>
            <w:right w:val="none" w:sz="0" w:space="0" w:color="auto"/>
          </w:divBdr>
          <w:divsChild>
            <w:div w:id="571088695">
              <w:marLeft w:val="0"/>
              <w:marRight w:val="0"/>
              <w:marTop w:val="0"/>
              <w:marBottom w:val="0"/>
              <w:divBdr>
                <w:top w:val="none" w:sz="0" w:space="0" w:color="auto"/>
                <w:left w:val="none" w:sz="0" w:space="0" w:color="auto"/>
                <w:bottom w:val="none" w:sz="0" w:space="0" w:color="auto"/>
                <w:right w:val="none" w:sz="0" w:space="0" w:color="auto"/>
              </w:divBdr>
              <w:divsChild>
                <w:div w:id="1581520955">
                  <w:marLeft w:val="0"/>
                  <w:marRight w:val="0"/>
                  <w:marTop w:val="0"/>
                  <w:marBottom w:val="0"/>
                  <w:divBdr>
                    <w:top w:val="none" w:sz="0" w:space="0" w:color="auto"/>
                    <w:left w:val="none" w:sz="0" w:space="0" w:color="auto"/>
                    <w:bottom w:val="none" w:sz="0" w:space="0" w:color="auto"/>
                    <w:right w:val="none" w:sz="0" w:space="0" w:color="auto"/>
                  </w:divBdr>
                </w:div>
              </w:divsChild>
            </w:div>
            <w:div w:id="1816946214">
              <w:marLeft w:val="0"/>
              <w:marRight w:val="0"/>
              <w:marTop w:val="0"/>
              <w:marBottom w:val="0"/>
              <w:divBdr>
                <w:top w:val="none" w:sz="0" w:space="0" w:color="auto"/>
                <w:left w:val="none" w:sz="0" w:space="0" w:color="auto"/>
                <w:bottom w:val="none" w:sz="0" w:space="0" w:color="auto"/>
                <w:right w:val="none" w:sz="0" w:space="0" w:color="auto"/>
              </w:divBdr>
              <w:divsChild>
                <w:div w:id="1010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3213">
          <w:marLeft w:val="0"/>
          <w:marRight w:val="0"/>
          <w:marTop w:val="0"/>
          <w:marBottom w:val="0"/>
          <w:divBdr>
            <w:top w:val="none" w:sz="0" w:space="0" w:color="auto"/>
            <w:left w:val="none" w:sz="0" w:space="0" w:color="auto"/>
            <w:bottom w:val="none" w:sz="0" w:space="0" w:color="auto"/>
            <w:right w:val="none" w:sz="0" w:space="0" w:color="auto"/>
          </w:divBdr>
          <w:divsChild>
            <w:div w:id="54471175">
              <w:marLeft w:val="0"/>
              <w:marRight w:val="0"/>
              <w:marTop w:val="0"/>
              <w:marBottom w:val="0"/>
              <w:divBdr>
                <w:top w:val="none" w:sz="0" w:space="0" w:color="auto"/>
                <w:left w:val="none" w:sz="0" w:space="0" w:color="auto"/>
                <w:bottom w:val="none" w:sz="0" w:space="0" w:color="auto"/>
                <w:right w:val="none" w:sz="0" w:space="0" w:color="auto"/>
              </w:divBdr>
              <w:divsChild>
                <w:div w:id="4094351">
                  <w:marLeft w:val="0"/>
                  <w:marRight w:val="0"/>
                  <w:marTop w:val="0"/>
                  <w:marBottom w:val="0"/>
                  <w:divBdr>
                    <w:top w:val="none" w:sz="0" w:space="0" w:color="auto"/>
                    <w:left w:val="none" w:sz="0" w:space="0" w:color="auto"/>
                    <w:bottom w:val="none" w:sz="0" w:space="0" w:color="auto"/>
                    <w:right w:val="none" w:sz="0" w:space="0" w:color="auto"/>
                  </w:divBdr>
                </w:div>
              </w:divsChild>
            </w:div>
            <w:div w:id="347096983">
              <w:marLeft w:val="0"/>
              <w:marRight w:val="0"/>
              <w:marTop w:val="0"/>
              <w:marBottom w:val="0"/>
              <w:divBdr>
                <w:top w:val="none" w:sz="0" w:space="0" w:color="auto"/>
                <w:left w:val="none" w:sz="0" w:space="0" w:color="auto"/>
                <w:bottom w:val="none" w:sz="0" w:space="0" w:color="auto"/>
                <w:right w:val="none" w:sz="0" w:space="0" w:color="auto"/>
              </w:divBdr>
              <w:divsChild>
                <w:div w:id="6409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25591">
      <w:bodyDiv w:val="1"/>
      <w:marLeft w:val="0"/>
      <w:marRight w:val="0"/>
      <w:marTop w:val="0"/>
      <w:marBottom w:val="0"/>
      <w:divBdr>
        <w:top w:val="none" w:sz="0" w:space="0" w:color="auto"/>
        <w:left w:val="none" w:sz="0" w:space="0" w:color="auto"/>
        <w:bottom w:val="none" w:sz="0" w:space="0" w:color="auto"/>
        <w:right w:val="none" w:sz="0" w:space="0" w:color="auto"/>
      </w:divBdr>
      <w:divsChild>
        <w:div w:id="1982878477">
          <w:marLeft w:val="0"/>
          <w:marRight w:val="0"/>
          <w:marTop w:val="0"/>
          <w:marBottom w:val="0"/>
          <w:divBdr>
            <w:top w:val="none" w:sz="0" w:space="0" w:color="auto"/>
            <w:left w:val="none" w:sz="0" w:space="0" w:color="auto"/>
            <w:bottom w:val="none" w:sz="0" w:space="0" w:color="auto"/>
            <w:right w:val="none" w:sz="0" w:space="0" w:color="auto"/>
          </w:divBdr>
          <w:divsChild>
            <w:div w:id="1997148131">
              <w:marLeft w:val="0"/>
              <w:marRight w:val="0"/>
              <w:marTop w:val="0"/>
              <w:marBottom w:val="0"/>
              <w:divBdr>
                <w:top w:val="none" w:sz="0" w:space="0" w:color="auto"/>
                <w:left w:val="none" w:sz="0" w:space="0" w:color="auto"/>
                <w:bottom w:val="none" w:sz="0" w:space="0" w:color="auto"/>
                <w:right w:val="none" w:sz="0" w:space="0" w:color="auto"/>
              </w:divBdr>
              <w:divsChild>
                <w:div w:id="890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69358">
      <w:bodyDiv w:val="1"/>
      <w:marLeft w:val="0"/>
      <w:marRight w:val="0"/>
      <w:marTop w:val="0"/>
      <w:marBottom w:val="0"/>
      <w:divBdr>
        <w:top w:val="none" w:sz="0" w:space="0" w:color="auto"/>
        <w:left w:val="none" w:sz="0" w:space="0" w:color="auto"/>
        <w:bottom w:val="none" w:sz="0" w:space="0" w:color="auto"/>
        <w:right w:val="none" w:sz="0" w:space="0" w:color="auto"/>
      </w:divBdr>
      <w:divsChild>
        <w:div w:id="1661929594">
          <w:marLeft w:val="0"/>
          <w:marRight w:val="0"/>
          <w:marTop w:val="0"/>
          <w:marBottom w:val="0"/>
          <w:divBdr>
            <w:top w:val="none" w:sz="0" w:space="0" w:color="auto"/>
            <w:left w:val="none" w:sz="0" w:space="0" w:color="auto"/>
            <w:bottom w:val="none" w:sz="0" w:space="0" w:color="auto"/>
            <w:right w:val="none" w:sz="0" w:space="0" w:color="auto"/>
          </w:divBdr>
          <w:divsChild>
            <w:div w:id="2009554339">
              <w:marLeft w:val="0"/>
              <w:marRight w:val="0"/>
              <w:marTop w:val="0"/>
              <w:marBottom w:val="0"/>
              <w:divBdr>
                <w:top w:val="none" w:sz="0" w:space="0" w:color="auto"/>
                <w:left w:val="none" w:sz="0" w:space="0" w:color="auto"/>
                <w:bottom w:val="none" w:sz="0" w:space="0" w:color="auto"/>
                <w:right w:val="none" w:sz="0" w:space="0" w:color="auto"/>
              </w:divBdr>
              <w:divsChild>
                <w:div w:id="20556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2099">
          <w:marLeft w:val="0"/>
          <w:marRight w:val="0"/>
          <w:marTop w:val="0"/>
          <w:marBottom w:val="0"/>
          <w:divBdr>
            <w:top w:val="none" w:sz="0" w:space="0" w:color="auto"/>
            <w:left w:val="none" w:sz="0" w:space="0" w:color="auto"/>
            <w:bottom w:val="none" w:sz="0" w:space="0" w:color="auto"/>
            <w:right w:val="none" w:sz="0" w:space="0" w:color="auto"/>
          </w:divBdr>
          <w:divsChild>
            <w:div w:id="64960810">
              <w:marLeft w:val="0"/>
              <w:marRight w:val="0"/>
              <w:marTop w:val="0"/>
              <w:marBottom w:val="0"/>
              <w:divBdr>
                <w:top w:val="none" w:sz="0" w:space="0" w:color="auto"/>
                <w:left w:val="none" w:sz="0" w:space="0" w:color="auto"/>
                <w:bottom w:val="none" w:sz="0" w:space="0" w:color="auto"/>
                <w:right w:val="none" w:sz="0" w:space="0" w:color="auto"/>
              </w:divBdr>
              <w:divsChild>
                <w:div w:id="294332856">
                  <w:marLeft w:val="0"/>
                  <w:marRight w:val="0"/>
                  <w:marTop w:val="0"/>
                  <w:marBottom w:val="0"/>
                  <w:divBdr>
                    <w:top w:val="none" w:sz="0" w:space="0" w:color="auto"/>
                    <w:left w:val="none" w:sz="0" w:space="0" w:color="auto"/>
                    <w:bottom w:val="none" w:sz="0" w:space="0" w:color="auto"/>
                    <w:right w:val="none" w:sz="0" w:space="0" w:color="auto"/>
                  </w:divBdr>
                </w:div>
              </w:divsChild>
            </w:div>
            <w:div w:id="303048733">
              <w:marLeft w:val="0"/>
              <w:marRight w:val="0"/>
              <w:marTop w:val="0"/>
              <w:marBottom w:val="0"/>
              <w:divBdr>
                <w:top w:val="none" w:sz="0" w:space="0" w:color="auto"/>
                <w:left w:val="none" w:sz="0" w:space="0" w:color="auto"/>
                <w:bottom w:val="none" w:sz="0" w:space="0" w:color="auto"/>
                <w:right w:val="none" w:sz="0" w:space="0" w:color="auto"/>
              </w:divBdr>
              <w:divsChild>
                <w:div w:id="2339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6112">
      <w:bodyDiv w:val="1"/>
      <w:marLeft w:val="0"/>
      <w:marRight w:val="0"/>
      <w:marTop w:val="0"/>
      <w:marBottom w:val="0"/>
      <w:divBdr>
        <w:top w:val="none" w:sz="0" w:space="0" w:color="auto"/>
        <w:left w:val="none" w:sz="0" w:space="0" w:color="auto"/>
        <w:bottom w:val="none" w:sz="0" w:space="0" w:color="auto"/>
        <w:right w:val="none" w:sz="0" w:space="0" w:color="auto"/>
      </w:divBdr>
      <w:divsChild>
        <w:div w:id="323706617">
          <w:marLeft w:val="0"/>
          <w:marRight w:val="0"/>
          <w:marTop w:val="0"/>
          <w:marBottom w:val="0"/>
          <w:divBdr>
            <w:top w:val="none" w:sz="0" w:space="0" w:color="auto"/>
            <w:left w:val="none" w:sz="0" w:space="0" w:color="auto"/>
            <w:bottom w:val="none" w:sz="0" w:space="0" w:color="auto"/>
            <w:right w:val="none" w:sz="0" w:space="0" w:color="auto"/>
          </w:divBdr>
          <w:divsChild>
            <w:div w:id="127360350">
              <w:marLeft w:val="0"/>
              <w:marRight w:val="0"/>
              <w:marTop w:val="0"/>
              <w:marBottom w:val="0"/>
              <w:divBdr>
                <w:top w:val="none" w:sz="0" w:space="0" w:color="auto"/>
                <w:left w:val="none" w:sz="0" w:space="0" w:color="auto"/>
                <w:bottom w:val="none" w:sz="0" w:space="0" w:color="auto"/>
                <w:right w:val="none" w:sz="0" w:space="0" w:color="auto"/>
              </w:divBdr>
              <w:divsChild>
                <w:div w:id="851801730">
                  <w:marLeft w:val="0"/>
                  <w:marRight w:val="0"/>
                  <w:marTop w:val="0"/>
                  <w:marBottom w:val="0"/>
                  <w:divBdr>
                    <w:top w:val="none" w:sz="0" w:space="0" w:color="auto"/>
                    <w:left w:val="none" w:sz="0" w:space="0" w:color="auto"/>
                    <w:bottom w:val="none" w:sz="0" w:space="0" w:color="auto"/>
                    <w:right w:val="none" w:sz="0" w:space="0" w:color="auto"/>
                  </w:divBdr>
                </w:div>
              </w:divsChild>
            </w:div>
            <w:div w:id="485710335">
              <w:marLeft w:val="0"/>
              <w:marRight w:val="0"/>
              <w:marTop w:val="0"/>
              <w:marBottom w:val="0"/>
              <w:divBdr>
                <w:top w:val="none" w:sz="0" w:space="0" w:color="auto"/>
                <w:left w:val="none" w:sz="0" w:space="0" w:color="auto"/>
                <w:bottom w:val="none" w:sz="0" w:space="0" w:color="auto"/>
                <w:right w:val="none" w:sz="0" w:space="0" w:color="auto"/>
              </w:divBdr>
              <w:divsChild>
                <w:div w:id="772557410">
                  <w:marLeft w:val="0"/>
                  <w:marRight w:val="0"/>
                  <w:marTop w:val="0"/>
                  <w:marBottom w:val="0"/>
                  <w:divBdr>
                    <w:top w:val="none" w:sz="0" w:space="0" w:color="auto"/>
                    <w:left w:val="none" w:sz="0" w:space="0" w:color="auto"/>
                    <w:bottom w:val="none" w:sz="0" w:space="0" w:color="auto"/>
                    <w:right w:val="none" w:sz="0" w:space="0" w:color="auto"/>
                  </w:divBdr>
                </w:div>
              </w:divsChild>
            </w:div>
            <w:div w:id="873812938">
              <w:marLeft w:val="0"/>
              <w:marRight w:val="0"/>
              <w:marTop w:val="0"/>
              <w:marBottom w:val="0"/>
              <w:divBdr>
                <w:top w:val="none" w:sz="0" w:space="0" w:color="auto"/>
                <w:left w:val="none" w:sz="0" w:space="0" w:color="auto"/>
                <w:bottom w:val="none" w:sz="0" w:space="0" w:color="auto"/>
                <w:right w:val="none" w:sz="0" w:space="0" w:color="auto"/>
              </w:divBdr>
              <w:divsChild>
                <w:div w:id="244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2567">
          <w:marLeft w:val="0"/>
          <w:marRight w:val="0"/>
          <w:marTop w:val="0"/>
          <w:marBottom w:val="0"/>
          <w:divBdr>
            <w:top w:val="none" w:sz="0" w:space="0" w:color="auto"/>
            <w:left w:val="none" w:sz="0" w:space="0" w:color="auto"/>
            <w:bottom w:val="none" w:sz="0" w:space="0" w:color="auto"/>
            <w:right w:val="none" w:sz="0" w:space="0" w:color="auto"/>
          </w:divBdr>
          <w:divsChild>
            <w:div w:id="1051197979">
              <w:marLeft w:val="0"/>
              <w:marRight w:val="0"/>
              <w:marTop w:val="0"/>
              <w:marBottom w:val="0"/>
              <w:divBdr>
                <w:top w:val="none" w:sz="0" w:space="0" w:color="auto"/>
                <w:left w:val="none" w:sz="0" w:space="0" w:color="auto"/>
                <w:bottom w:val="none" w:sz="0" w:space="0" w:color="auto"/>
                <w:right w:val="none" w:sz="0" w:space="0" w:color="auto"/>
              </w:divBdr>
              <w:divsChild>
                <w:div w:id="1775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8214">
          <w:marLeft w:val="0"/>
          <w:marRight w:val="0"/>
          <w:marTop w:val="0"/>
          <w:marBottom w:val="0"/>
          <w:divBdr>
            <w:top w:val="none" w:sz="0" w:space="0" w:color="auto"/>
            <w:left w:val="none" w:sz="0" w:space="0" w:color="auto"/>
            <w:bottom w:val="none" w:sz="0" w:space="0" w:color="auto"/>
            <w:right w:val="none" w:sz="0" w:space="0" w:color="auto"/>
          </w:divBdr>
          <w:divsChild>
            <w:div w:id="369912999">
              <w:marLeft w:val="0"/>
              <w:marRight w:val="0"/>
              <w:marTop w:val="0"/>
              <w:marBottom w:val="0"/>
              <w:divBdr>
                <w:top w:val="none" w:sz="0" w:space="0" w:color="auto"/>
                <w:left w:val="none" w:sz="0" w:space="0" w:color="auto"/>
                <w:bottom w:val="none" w:sz="0" w:space="0" w:color="auto"/>
                <w:right w:val="none" w:sz="0" w:space="0" w:color="auto"/>
              </w:divBdr>
              <w:divsChild>
                <w:div w:id="2069761949">
                  <w:marLeft w:val="0"/>
                  <w:marRight w:val="0"/>
                  <w:marTop w:val="0"/>
                  <w:marBottom w:val="0"/>
                  <w:divBdr>
                    <w:top w:val="none" w:sz="0" w:space="0" w:color="auto"/>
                    <w:left w:val="none" w:sz="0" w:space="0" w:color="auto"/>
                    <w:bottom w:val="none" w:sz="0" w:space="0" w:color="auto"/>
                    <w:right w:val="none" w:sz="0" w:space="0" w:color="auto"/>
                  </w:divBdr>
                </w:div>
              </w:divsChild>
            </w:div>
            <w:div w:id="1146774762">
              <w:marLeft w:val="0"/>
              <w:marRight w:val="0"/>
              <w:marTop w:val="0"/>
              <w:marBottom w:val="0"/>
              <w:divBdr>
                <w:top w:val="none" w:sz="0" w:space="0" w:color="auto"/>
                <w:left w:val="none" w:sz="0" w:space="0" w:color="auto"/>
                <w:bottom w:val="none" w:sz="0" w:space="0" w:color="auto"/>
                <w:right w:val="none" w:sz="0" w:space="0" w:color="auto"/>
              </w:divBdr>
              <w:divsChild>
                <w:div w:id="15583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6803">
          <w:marLeft w:val="0"/>
          <w:marRight w:val="0"/>
          <w:marTop w:val="0"/>
          <w:marBottom w:val="0"/>
          <w:divBdr>
            <w:top w:val="none" w:sz="0" w:space="0" w:color="auto"/>
            <w:left w:val="none" w:sz="0" w:space="0" w:color="auto"/>
            <w:bottom w:val="none" w:sz="0" w:space="0" w:color="auto"/>
            <w:right w:val="none" w:sz="0" w:space="0" w:color="auto"/>
          </w:divBdr>
          <w:divsChild>
            <w:div w:id="612172296">
              <w:marLeft w:val="0"/>
              <w:marRight w:val="0"/>
              <w:marTop w:val="0"/>
              <w:marBottom w:val="0"/>
              <w:divBdr>
                <w:top w:val="none" w:sz="0" w:space="0" w:color="auto"/>
                <w:left w:val="none" w:sz="0" w:space="0" w:color="auto"/>
                <w:bottom w:val="none" w:sz="0" w:space="0" w:color="auto"/>
                <w:right w:val="none" w:sz="0" w:space="0" w:color="auto"/>
              </w:divBdr>
              <w:divsChild>
                <w:div w:id="354118414">
                  <w:marLeft w:val="0"/>
                  <w:marRight w:val="0"/>
                  <w:marTop w:val="0"/>
                  <w:marBottom w:val="0"/>
                  <w:divBdr>
                    <w:top w:val="none" w:sz="0" w:space="0" w:color="auto"/>
                    <w:left w:val="none" w:sz="0" w:space="0" w:color="auto"/>
                    <w:bottom w:val="none" w:sz="0" w:space="0" w:color="auto"/>
                    <w:right w:val="none" w:sz="0" w:space="0" w:color="auto"/>
                  </w:divBdr>
                </w:div>
              </w:divsChild>
            </w:div>
            <w:div w:id="890994427">
              <w:marLeft w:val="0"/>
              <w:marRight w:val="0"/>
              <w:marTop w:val="0"/>
              <w:marBottom w:val="0"/>
              <w:divBdr>
                <w:top w:val="none" w:sz="0" w:space="0" w:color="auto"/>
                <w:left w:val="none" w:sz="0" w:space="0" w:color="auto"/>
                <w:bottom w:val="none" w:sz="0" w:space="0" w:color="auto"/>
                <w:right w:val="none" w:sz="0" w:space="0" w:color="auto"/>
              </w:divBdr>
              <w:divsChild>
                <w:div w:id="12045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3701">
      <w:bodyDiv w:val="1"/>
      <w:marLeft w:val="0"/>
      <w:marRight w:val="0"/>
      <w:marTop w:val="0"/>
      <w:marBottom w:val="0"/>
      <w:divBdr>
        <w:top w:val="none" w:sz="0" w:space="0" w:color="auto"/>
        <w:left w:val="none" w:sz="0" w:space="0" w:color="auto"/>
        <w:bottom w:val="none" w:sz="0" w:space="0" w:color="auto"/>
        <w:right w:val="none" w:sz="0" w:space="0" w:color="auto"/>
      </w:divBdr>
      <w:divsChild>
        <w:div w:id="101387309">
          <w:marLeft w:val="0"/>
          <w:marRight w:val="0"/>
          <w:marTop w:val="0"/>
          <w:marBottom w:val="0"/>
          <w:divBdr>
            <w:top w:val="none" w:sz="0" w:space="0" w:color="auto"/>
            <w:left w:val="none" w:sz="0" w:space="0" w:color="auto"/>
            <w:bottom w:val="none" w:sz="0" w:space="0" w:color="auto"/>
            <w:right w:val="none" w:sz="0" w:space="0" w:color="auto"/>
          </w:divBdr>
          <w:divsChild>
            <w:div w:id="183250618">
              <w:marLeft w:val="0"/>
              <w:marRight w:val="0"/>
              <w:marTop w:val="0"/>
              <w:marBottom w:val="0"/>
              <w:divBdr>
                <w:top w:val="none" w:sz="0" w:space="0" w:color="auto"/>
                <w:left w:val="none" w:sz="0" w:space="0" w:color="auto"/>
                <w:bottom w:val="none" w:sz="0" w:space="0" w:color="auto"/>
                <w:right w:val="none" w:sz="0" w:space="0" w:color="auto"/>
              </w:divBdr>
              <w:divsChild>
                <w:div w:id="1178469703">
                  <w:marLeft w:val="0"/>
                  <w:marRight w:val="0"/>
                  <w:marTop w:val="0"/>
                  <w:marBottom w:val="0"/>
                  <w:divBdr>
                    <w:top w:val="none" w:sz="0" w:space="0" w:color="auto"/>
                    <w:left w:val="none" w:sz="0" w:space="0" w:color="auto"/>
                    <w:bottom w:val="none" w:sz="0" w:space="0" w:color="auto"/>
                    <w:right w:val="none" w:sz="0" w:space="0" w:color="auto"/>
                  </w:divBdr>
                </w:div>
              </w:divsChild>
            </w:div>
            <w:div w:id="412514599">
              <w:marLeft w:val="0"/>
              <w:marRight w:val="0"/>
              <w:marTop w:val="0"/>
              <w:marBottom w:val="0"/>
              <w:divBdr>
                <w:top w:val="none" w:sz="0" w:space="0" w:color="auto"/>
                <w:left w:val="none" w:sz="0" w:space="0" w:color="auto"/>
                <w:bottom w:val="none" w:sz="0" w:space="0" w:color="auto"/>
                <w:right w:val="none" w:sz="0" w:space="0" w:color="auto"/>
              </w:divBdr>
              <w:divsChild>
                <w:div w:id="10375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0598">
          <w:marLeft w:val="0"/>
          <w:marRight w:val="0"/>
          <w:marTop w:val="0"/>
          <w:marBottom w:val="0"/>
          <w:divBdr>
            <w:top w:val="none" w:sz="0" w:space="0" w:color="auto"/>
            <w:left w:val="none" w:sz="0" w:space="0" w:color="auto"/>
            <w:bottom w:val="none" w:sz="0" w:space="0" w:color="auto"/>
            <w:right w:val="none" w:sz="0" w:space="0" w:color="auto"/>
          </w:divBdr>
          <w:divsChild>
            <w:div w:id="972173467">
              <w:marLeft w:val="0"/>
              <w:marRight w:val="0"/>
              <w:marTop w:val="0"/>
              <w:marBottom w:val="0"/>
              <w:divBdr>
                <w:top w:val="none" w:sz="0" w:space="0" w:color="auto"/>
                <w:left w:val="none" w:sz="0" w:space="0" w:color="auto"/>
                <w:bottom w:val="none" w:sz="0" w:space="0" w:color="auto"/>
                <w:right w:val="none" w:sz="0" w:space="0" w:color="auto"/>
              </w:divBdr>
              <w:divsChild>
                <w:div w:id="490101624">
                  <w:marLeft w:val="0"/>
                  <w:marRight w:val="0"/>
                  <w:marTop w:val="0"/>
                  <w:marBottom w:val="0"/>
                  <w:divBdr>
                    <w:top w:val="none" w:sz="0" w:space="0" w:color="auto"/>
                    <w:left w:val="none" w:sz="0" w:space="0" w:color="auto"/>
                    <w:bottom w:val="none" w:sz="0" w:space="0" w:color="auto"/>
                    <w:right w:val="none" w:sz="0" w:space="0" w:color="auto"/>
                  </w:divBdr>
                </w:div>
              </w:divsChild>
            </w:div>
            <w:div w:id="1622958269">
              <w:marLeft w:val="0"/>
              <w:marRight w:val="0"/>
              <w:marTop w:val="0"/>
              <w:marBottom w:val="0"/>
              <w:divBdr>
                <w:top w:val="none" w:sz="0" w:space="0" w:color="auto"/>
                <w:left w:val="none" w:sz="0" w:space="0" w:color="auto"/>
                <w:bottom w:val="none" w:sz="0" w:space="0" w:color="auto"/>
                <w:right w:val="none" w:sz="0" w:space="0" w:color="auto"/>
              </w:divBdr>
              <w:divsChild>
                <w:div w:id="10520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5988">
          <w:marLeft w:val="0"/>
          <w:marRight w:val="0"/>
          <w:marTop w:val="0"/>
          <w:marBottom w:val="0"/>
          <w:divBdr>
            <w:top w:val="none" w:sz="0" w:space="0" w:color="auto"/>
            <w:left w:val="none" w:sz="0" w:space="0" w:color="auto"/>
            <w:bottom w:val="none" w:sz="0" w:space="0" w:color="auto"/>
            <w:right w:val="none" w:sz="0" w:space="0" w:color="auto"/>
          </w:divBdr>
          <w:divsChild>
            <w:div w:id="603999297">
              <w:marLeft w:val="0"/>
              <w:marRight w:val="0"/>
              <w:marTop w:val="0"/>
              <w:marBottom w:val="0"/>
              <w:divBdr>
                <w:top w:val="none" w:sz="0" w:space="0" w:color="auto"/>
                <w:left w:val="none" w:sz="0" w:space="0" w:color="auto"/>
                <w:bottom w:val="none" w:sz="0" w:space="0" w:color="auto"/>
                <w:right w:val="none" w:sz="0" w:space="0" w:color="auto"/>
              </w:divBdr>
              <w:divsChild>
                <w:div w:id="1703704318">
                  <w:marLeft w:val="0"/>
                  <w:marRight w:val="0"/>
                  <w:marTop w:val="0"/>
                  <w:marBottom w:val="0"/>
                  <w:divBdr>
                    <w:top w:val="none" w:sz="0" w:space="0" w:color="auto"/>
                    <w:left w:val="none" w:sz="0" w:space="0" w:color="auto"/>
                    <w:bottom w:val="none" w:sz="0" w:space="0" w:color="auto"/>
                    <w:right w:val="none" w:sz="0" w:space="0" w:color="auto"/>
                  </w:divBdr>
                </w:div>
              </w:divsChild>
            </w:div>
            <w:div w:id="1810241667">
              <w:marLeft w:val="0"/>
              <w:marRight w:val="0"/>
              <w:marTop w:val="0"/>
              <w:marBottom w:val="0"/>
              <w:divBdr>
                <w:top w:val="none" w:sz="0" w:space="0" w:color="auto"/>
                <w:left w:val="none" w:sz="0" w:space="0" w:color="auto"/>
                <w:bottom w:val="none" w:sz="0" w:space="0" w:color="auto"/>
                <w:right w:val="none" w:sz="0" w:space="0" w:color="auto"/>
              </w:divBdr>
              <w:divsChild>
                <w:div w:id="11172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3919">
          <w:marLeft w:val="0"/>
          <w:marRight w:val="0"/>
          <w:marTop w:val="0"/>
          <w:marBottom w:val="0"/>
          <w:divBdr>
            <w:top w:val="none" w:sz="0" w:space="0" w:color="auto"/>
            <w:left w:val="none" w:sz="0" w:space="0" w:color="auto"/>
            <w:bottom w:val="none" w:sz="0" w:space="0" w:color="auto"/>
            <w:right w:val="none" w:sz="0" w:space="0" w:color="auto"/>
          </w:divBdr>
          <w:divsChild>
            <w:div w:id="1038772942">
              <w:marLeft w:val="0"/>
              <w:marRight w:val="0"/>
              <w:marTop w:val="0"/>
              <w:marBottom w:val="0"/>
              <w:divBdr>
                <w:top w:val="none" w:sz="0" w:space="0" w:color="auto"/>
                <w:left w:val="none" w:sz="0" w:space="0" w:color="auto"/>
                <w:bottom w:val="none" w:sz="0" w:space="0" w:color="auto"/>
                <w:right w:val="none" w:sz="0" w:space="0" w:color="auto"/>
              </w:divBdr>
              <w:divsChild>
                <w:div w:id="5442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1broker.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1broker.k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1broker.kz" TargetMode="External"/><Relationship Id="rId5" Type="http://schemas.openxmlformats.org/officeDocument/2006/relationships/numbering" Target="numbering.xml"/><Relationship Id="rId15" Type="http://schemas.openxmlformats.org/officeDocument/2006/relationships/hyperlink" Target="http://www.n1broker.kz" TargetMode="External"/><Relationship Id="rId10" Type="http://schemas.openxmlformats.org/officeDocument/2006/relationships/hyperlink" Target="http://www.n1broker.kz" TargetMode="External"/><Relationship Id="rId4" Type="http://schemas.openxmlformats.org/officeDocument/2006/relationships/customXml" Target="../customXml/item4.xml"/><Relationship Id="rId9" Type="http://schemas.openxmlformats.org/officeDocument/2006/relationships/hyperlink" Target="http://www.n1broker.kz" TargetMode="External"/><Relationship Id="rId14" Type="http://schemas.openxmlformats.org/officeDocument/2006/relationships/hyperlink" Target="http://www.n1broke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8673D20C1E045A18034C74E6A1E4C" ma:contentTypeVersion="6" ma:contentTypeDescription="Create a new document." ma:contentTypeScope="" ma:versionID="810dbdac2b94b05208f2ea8b7073ef16">
  <xsd:schema xmlns:xsd="http://www.w3.org/2001/XMLSchema" xmlns:xs="http://www.w3.org/2001/XMLSchema" xmlns:p="http://schemas.microsoft.com/office/2006/metadata/properties" xmlns:ns2="4c2c6657-1fc8-42ce-a2aa-e380282db691" xmlns:ns3="bf4ec348-0f28-4da5-8bae-d4d2b8b752b8" targetNamespace="http://schemas.microsoft.com/office/2006/metadata/properties" ma:root="true" ma:fieldsID="d09a8a9d608a74a9ace5c23a1bd43c5d" ns2:_="" ns3:_="">
    <xsd:import namespace="4c2c6657-1fc8-42ce-a2aa-e380282db691"/>
    <xsd:import namespace="bf4ec348-0f28-4da5-8bae-d4d2b8b752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c6657-1fc8-42ce-a2aa-e380282db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ec348-0f28-4da5-8bae-d4d2b8b752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88677-CACE-481A-BB98-1E2D5622B1BE}">
  <ds:schemaRefs>
    <ds:schemaRef ds:uri="http://schemas.microsoft.com/sharepoint/v3/contenttype/forms"/>
  </ds:schemaRefs>
</ds:datastoreItem>
</file>

<file path=customXml/itemProps2.xml><?xml version="1.0" encoding="utf-8"?>
<ds:datastoreItem xmlns:ds="http://schemas.openxmlformats.org/officeDocument/2006/customXml" ds:itemID="{9F86BD25-4E78-4D27-9B02-9D195A5B4C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592E4-5CAF-4DE7-B09B-B69766889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c6657-1fc8-42ce-a2aa-e380282db691"/>
    <ds:schemaRef ds:uri="bf4ec348-0f28-4da5-8bae-d4d2b8b75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C026F-A513-6649-8798-FBCF4437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16</Pages>
  <Words>12781</Words>
  <Characters>72852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Валерий Скачков</cp:lastModifiedBy>
  <cp:revision>17</cp:revision>
  <dcterms:created xsi:type="dcterms:W3CDTF">2023-11-28T07:05:00Z</dcterms:created>
  <dcterms:modified xsi:type="dcterms:W3CDTF">2024-09-17T11:11:00Z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0x0101003688673D20C1E045A18034C74E6A1E4C</vt:lpwstr>
  </property>
</Properties>
</file>